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34804EFD" w:rsidR="00A0401D" w:rsidRPr="00FF7FB6" w:rsidRDefault="00FF7FB6" w:rsidP="00874C05">
      <w:pPr>
        <w:pStyle w:val="Titel"/>
        <w:rPr>
          <w:lang w:val="de-AT"/>
        </w:rPr>
      </w:pPr>
      <w:bookmarkStart w:id="0" w:name="_Hlk23341663"/>
      <w:r w:rsidRPr="00FF7FB6">
        <w:rPr>
          <w:lang w:val="de-AT"/>
        </w:rPr>
        <w:t>S</w:t>
      </w:r>
      <w:r>
        <w:rPr>
          <w:lang w:val="de-AT"/>
        </w:rPr>
        <w:t>kriptum</w:t>
      </w:r>
      <w:r w:rsidR="00E43E8A">
        <w:rPr>
          <w:lang w:val="de-AT"/>
        </w:rPr>
        <w:t>:</w:t>
      </w:r>
    </w:p>
    <w:p w14:paraId="27F77901" w14:textId="43611981" w:rsidR="006F7FDD" w:rsidRPr="00FF7FB6" w:rsidRDefault="0094694B" w:rsidP="00874C05">
      <w:pPr>
        <w:pStyle w:val="Untertitel"/>
        <w:rPr>
          <w:lang w:val="de-AT"/>
        </w:rPr>
      </w:pPr>
      <w:r>
        <w:rPr>
          <w:lang w:val="de-AT"/>
        </w:rPr>
        <w:t>(Interaktive) digitale Skripte</w:t>
      </w:r>
      <w:r w:rsidR="00932B00">
        <w:rPr>
          <w:lang w:val="de-AT"/>
        </w:rPr>
        <w:t>n</w:t>
      </w:r>
      <w:r>
        <w:rPr>
          <w:lang w:val="de-AT"/>
        </w:rPr>
        <w:t xml:space="preserve"> für die Lehre erstellen</w:t>
      </w:r>
    </w:p>
    <w:bookmarkEnd w:id="0"/>
    <w:p w14:paraId="41D309F1" w14:textId="77777777" w:rsidR="00931267" w:rsidRPr="00FF7FB6" w:rsidRDefault="00931267" w:rsidP="00F82705"/>
    <w:p w14:paraId="53BB6EA7" w14:textId="15450EB3" w:rsidR="002F52D8" w:rsidRPr="00874C05" w:rsidRDefault="00BF7966" w:rsidP="00874C05">
      <w:pPr>
        <w:pStyle w:val="Header-vor-Inhaltsverzeichnis"/>
      </w:pPr>
      <w:r w:rsidRPr="00874C05">
        <w:t>Kurzbeschreibung</w:t>
      </w:r>
    </w:p>
    <w:p w14:paraId="521404A5" w14:textId="4DEC9155" w:rsidR="0075669F" w:rsidRPr="006C1A63" w:rsidRDefault="00AE4961" w:rsidP="00F82705">
      <w:r>
        <w:t xml:space="preserve">Besonders in Lehrveranstaltungen </w:t>
      </w:r>
      <w:r w:rsidR="004C23AE">
        <w:t xml:space="preserve">mit einem </w:t>
      </w:r>
      <w:r w:rsidR="00E76C32">
        <w:t xml:space="preserve">primär unidirektionalen </w:t>
      </w:r>
      <w:r w:rsidR="004C23AE">
        <w:t xml:space="preserve">Fokus </w:t>
      </w:r>
      <w:r w:rsidR="00E76C32">
        <w:t>der</w:t>
      </w:r>
      <w:r w:rsidR="004C23AE">
        <w:t xml:space="preserve"> Wissensvermittlung</w:t>
      </w:r>
      <w:r>
        <w:t xml:space="preserve"> vonseiten der Lehrperson (z.B. in Vorlesungen) sind Skripte</w:t>
      </w:r>
      <w:r w:rsidR="00932B00">
        <w:t>n</w:t>
      </w:r>
      <w:r>
        <w:t xml:space="preserve"> integrale Begleitmaterialien für die Lernenden. Skripte</w:t>
      </w:r>
      <w:r w:rsidR="00932B00">
        <w:t>n</w:t>
      </w:r>
      <w:r>
        <w:t xml:space="preserve"> dienen in solchen Lehr- und Lernsettings sowohl der Vor- und Nachbereitung </w:t>
      </w:r>
      <w:r w:rsidR="004C23AE">
        <w:t xml:space="preserve">der in der Lehrveranstaltung besprochenen Inhalte als auch der Prüfungsvorbereitung. Traditionell wurden </w:t>
      </w:r>
      <w:r w:rsidR="00E76C32">
        <w:t xml:space="preserve">den Lernenden </w:t>
      </w:r>
      <w:r w:rsidR="004C23AE">
        <w:t>Skripte</w:t>
      </w:r>
      <w:r w:rsidR="00932B00">
        <w:t>n</w:t>
      </w:r>
      <w:r w:rsidR="004C23AE">
        <w:t xml:space="preserve"> lediglich in Papierform zur Verfügung gestellt. Mit dem vermehrten Einsatz von digitalen Endgeräten nimmt die Umstellung auf digitale Skripte</w:t>
      </w:r>
      <w:r w:rsidR="00932B00">
        <w:t>n</w:t>
      </w:r>
      <w:r w:rsidR="004C23AE">
        <w:t xml:space="preserve"> zu. Welche Vorteile diese bringen und welche anderen Möglichkeiten es zur </w:t>
      </w:r>
      <w:r w:rsidR="00E76C32">
        <w:t>Erstellung</w:t>
      </w:r>
      <w:r w:rsidR="004C23AE">
        <w:t xml:space="preserve"> digitaler Skripte</w:t>
      </w:r>
      <w:r w:rsidR="00932B00">
        <w:t>n</w:t>
      </w:r>
      <w:r w:rsidR="004C23AE">
        <w:t xml:space="preserve"> gibt, sind Inhalte dieses Use Cases.</w:t>
      </w:r>
    </w:p>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72C39480" w14:textId="196D658B" w:rsidR="00942328" w:rsidRPr="00942328" w:rsidRDefault="009C4E8B" w:rsidP="00747F5F">
      <w:pPr>
        <w:spacing w:line="24" w:lineRule="atLeast"/>
        <w:rPr>
          <w:bCs/>
        </w:rPr>
      </w:pPr>
      <w:r>
        <w:rPr>
          <w:bCs/>
          <w:noProof/>
        </w:rPr>
        <w:drawing>
          <wp:inline distT="0" distB="0" distL="0" distR="0" wp14:anchorId="258217EC" wp14:editId="3873D766">
            <wp:extent cx="5215890" cy="3364865"/>
            <wp:effectExtent l="0" t="0" r="3810" b="6985"/>
            <wp:docPr id="10" name="Grafik 10" descr="Sozialform: Einzelarbeit – Partnerarbeit &#10;Gruppengröße: Einzelne Person – kleinere Gruppe (2-25TN) – größere Gruppe (26-50TN) – Massen-LV (ab 51TN)&#10;Zeitlicher Aufwand (Richtwert) für Vorbereitung Lehrperson (ohne Einarbeitungszeit): bei Erstellung mehrere Tage&#10;Zeitlicher Aufwand (Richtwert) für Nachbereitung Lehrperson: variabel bei Überarbeitung&#10;Zeitlicher Gesamtaufwand (Richtwert) für Teilnehmer*innen: variabel&#10;Lernzielebene: erinnern – verstehen &#10;Unterstützt Zusammenarbeit: eher nein &#10;Ermöglicht Feedback an Teilnehmer*innen: eher nein &#10;Ermöglicht Beobachtung / Überprüfung: eher ne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Einzelarbeit – Partnerarbeit &#10;Gruppengröße: Einzelne Person – kleinere Gruppe (2-25TN) – größere Gruppe (26-50TN) – Massen-LV (ab 51TN)&#10;Zeitlicher Aufwand (Richtwert) für Vorbereitung Lehrperson (ohne Einarbeitungszeit): bei Erstellung mehrere Tage&#10;Zeitlicher Aufwand (Richtwert) für Nachbereitung Lehrperson: variabel bei Überarbeitung&#10;Zeitlicher Gesamtaufwand (Richtwert) für Teilnehmer*innen: variabel&#10;Lernzielebene: erinnern – verstehen &#10;Unterstützt Zusammenarbeit: eher nein &#10;Ermöglicht Feedback an Teilnehmer*innen: eher nein &#10;Ermöglicht Beobachtung / Überprüfung: eher nei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5890" cy="3364865"/>
                    </a:xfrm>
                    <a:prstGeom prst="rect">
                      <a:avLst/>
                    </a:prstGeom>
                    <a:noFill/>
                    <a:ln>
                      <a:noFill/>
                    </a:ln>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7478CE4D" w14:textId="03D4C402" w:rsidR="002038E5"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546183" w:history="1">
        <w:r w:rsidR="002038E5" w:rsidRPr="00641A19">
          <w:rPr>
            <w:rStyle w:val="Hyperlink"/>
            <w:noProof/>
          </w:rPr>
          <w:t>Gründe für den Einsatz</w:t>
        </w:r>
        <w:r w:rsidR="002038E5">
          <w:rPr>
            <w:noProof/>
            <w:webHidden/>
          </w:rPr>
          <w:tab/>
        </w:r>
        <w:r w:rsidR="002038E5">
          <w:rPr>
            <w:noProof/>
            <w:webHidden/>
          </w:rPr>
          <w:fldChar w:fldCharType="begin"/>
        </w:r>
        <w:r w:rsidR="002038E5">
          <w:rPr>
            <w:noProof/>
            <w:webHidden/>
          </w:rPr>
          <w:instrText xml:space="preserve"> PAGEREF _Toc62546183 \h </w:instrText>
        </w:r>
        <w:r w:rsidR="002038E5">
          <w:rPr>
            <w:noProof/>
            <w:webHidden/>
          </w:rPr>
        </w:r>
        <w:r w:rsidR="002038E5">
          <w:rPr>
            <w:noProof/>
            <w:webHidden/>
          </w:rPr>
          <w:fldChar w:fldCharType="separate"/>
        </w:r>
        <w:r w:rsidR="002038E5">
          <w:rPr>
            <w:noProof/>
            <w:webHidden/>
          </w:rPr>
          <w:t>1</w:t>
        </w:r>
        <w:r w:rsidR="002038E5">
          <w:rPr>
            <w:noProof/>
            <w:webHidden/>
          </w:rPr>
          <w:fldChar w:fldCharType="end"/>
        </w:r>
      </w:hyperlink>
    </w:p>
    <w:p w14:paraId="598F53F6" w14:textId="337445D8" w:rsidR="002038E5" w:rsidRDefault="002038E5">
      <w:pPr>
        <w:pStyle w:val="Verzeichnis1"/>
        <w:rPr>
          <w:rFonts w:asciiTheme="minorHAnsi" w:eastAsiaTheme="minorEastAsia" w:hAnsiTheme="minorHAnsi" w:cstheme="minorBidi"/>
          <w:noProof/>
          <w:sz w:val="22"/>
          <w:szCs w:val="22"/>
          <w:lang w:eastAsia="de-AT"/>
        </w:rPr>
      </w:pPr>
      <w:hyperlink w:anchor="_Toc62546184" w:history="1">
        <w:r w:rsidRPr="00641A19">
          <w:rPr>
            <w:rStyle w:val="Hyperlink"/>
            <w:noProof/>
          </w:rPr>
          <w:t>Technische Infrastruktur / Empfehlungen</w:t>
        </w:r>
        <w:r>
          <w:rPr>
            <w:noProof/>
            <w:webHidden/>
          </w:rPr>
          <w:tab/>
        </w:r>
        <w:r>
          <w:rPr>
            <w:noProof/>
            <w:webHidden/>
          </w:rPr>
          <w:fldChar w:fldCharType="begin"/>
        </w:r>
        <w:r>
          <w:rPr>
            <w:noProof/>
            <w:webHidden/>
          </w:rPr>
          <w:instrText xml:space="preserve"> PAGEREF _Toc62546184 \h </w:instrText>
        </w:r>
        <w:r>
          <w:rPr>
            <w:noProof/>
            <w:webHidden/>
          </w:rPr>
        </w:r>
        <w:r>
          <w:rPr>
            <w:noProof/>
            <w:webHidden/>
          </w:rPr>
          <w:fldChar w:fldCharType="separate"/>
        </w:r>
        <w:r>
          <w:rPr>
            <w:noProof/>
            <w:webHidden/>
          </w:rPr>
          <w:t>1</w:t>
        </w:r>
        <w:r>
          <w:rPr>
            <w:noProof/>
            <w:webHidden/>
          </w:rPr>
          <w:fldChar w:fldCharType="end"/>
        </w:r>
      </w:hyperlink>
    </w:p>
    <w:p w14:paraId="6A94E519" w14:textId="3F4CE8B9" w:rsidR="002038E5" w:rsidRDefault="002038E5">
      <w:pPr>
        <w:pStyle w:val="Verzeichnis1"/>
        <w:rPr>
          <w:rFonts w:asciiTheme="minorHAnsi" w:eastAsiaTheme="minorEastAsia" w:hAnsiTheme="minorHAnsi" w:cstheme="minorBidi"/>
          <w:noProof/>
          <w:sz w:val="22"/>
          <w:szCs w:val="22"/>
          <w:lang w:eastAsia="de-AT"/>
        </w:rPr>
      </w:pPr>
      <w:hyperlink w:anchor="_Toc62546185" w:history="1">
        <w:r w:rsidRPr="00641A19">
          <w:rPr>
            <w:rStyle w:val="Hyperlink"/>
            <w:noProof/>
          </w:rPr>
          <w:t>Rolle der Lehrperson</w:t>
        </w:r>
        <w:r>
          <w:rPr>
            <w:noProof/>
            <w:webHidden/>
          </w:rPr>
          <w:tab/>
        </w:r>
        <w:r>
          <w:rPr>
            <w:noProof/>
            <w:webHidden/>
          </w:rPr>
          <w:fldChar w:fldCharType="begin"/>
        </w:r>
        <w:r>
          <w:rPr>
            <w:noProof/>
            <w:webHidden/>
          </w:rPr>
          <w:instrText xml:space="preserve"> PAGEREF _Toc62546185 \h </w:instrText>
        </w:r>
        <w:r>
          <w:rPr>
            <w:noProof/>
            <w:webHidden/>
          </w:rPr>
        </w:r>
        <w:r>
          <w:rPr>
            <w:noProof/>
            <w:webHidden/>
          </w:rPr>
          <w:fldChar w:fldCharType="separate"/>
        </w:r>
        <w:r>
          <w:rPr>
            <w:noProof/>
            <w:webHidden/>
          </w:rPr>
          <w:t>2</w:t>
        </w:r>
        <w:r>
          <w:rPr>
            <w:noProof/>
            <w:webHidden/>
          </w:rPr>
          <w:fldChar w:fldCharType="end"/>
        </w:r>
      </w:hyperlink>
    </w:p>
    <w:p w14:paraId="6D25DD06" w14:textId="26E7BE7E" w:rsidR="002038E5" w:rsidRDefault="002038E5">
      <w:pPr>
        <w:pStyle w:val="Verzeichnis1"/>
        <w:rPr>
          <w:rFonts w:asciiTheme="minorHAnsi" w:eastAsiaTheme="minorEastAsia" w:hAnsiTheme="minorHAnsi" w:cstheme="minorBidi"/>
          <w:noProof/>
          <w:sz w:val="22"/>
          <w:szCs w:val="22"/>
          <w:lang w:eastAsia="de-AT"/>
        </w:rPr>
      </w:pPr>
      <w:hyperlink w:anchor="_Toc62546186" w:history="1">
        <w:r w:rsidRPr="00641A19">
          <w:rPr>
            <w:rStyle w:val="Hyperlink"/>
            <w:noProof/>
          </w:rPr>
          <w:t>Einsatzmöglichkeiten / Methoden</w:t>
        </w:r>
        <w:r>
          <w:rPr>
            <w:noProof/>
            <w:webHidden/>
          </w:rPr>
          <w:tab/>
        </w:r>
        <w:r>
          <w:rPr>
            <w:noProof/>
            <w:webHidden/>
          </w:rPr>
          <w:fldChar w:fldCharType="begin"/>
        </w:r>
        <w:r>
          <w:rPr>
            <w:noProof/>
            <w:webHidden/>
          </w:rPr>
          <w:instrText xml:space="preserve"> PAGEREF _Toc62546186 \h </w:instrText>
        </w:r>
        <w:r>
          <w:rPr>
            <w:noProof/>
            <w:webHidden/>
          </w:rPr>
        </w:r>
        <w:r>
          <w:rPr>
            <w:noProof/>
            <w:webHidden/>
          </w:rPr>
          <w:fldChar w:fldCharType="separate"/>
        </w:r>
        <w:r>
          <w:rPr>
            <w:noProof/>
            <w:webHidden/>
          </w:rPr>
          <w:t>2</w:t>
        </w:r>
        <w:r>
          <w:rPr>
            <w:noProof/>
            <w:webHidden/>
          </w:rPr>
          <w:fldChar w:fldCharType="end"/>
        </w:r>
      </w:hyperlink>
    </w:p>
    <w:p w14:paraId="609D336D" w14:textId="70D88925" w:rsidR="002038E5" w:rsidRDefault="002038E5">
      <w:pPr>
        <w:pStyle w:val="Verzeichnis2"/>
        <w:tabs>
          <w:tab w:val="right" w:leader="dot" w:pos="8210"/>
        </w:tabs>
        <w:rPr>
          <w:rFonts w:asciiTheme="minorHAnsi" w:eastAsiaTheme="minorEastAsia" w:hAnsiTheme="minorHAnsi" w:cstheme="minorBidi"/>
          <w:noProof/>
          <w:sz w:val="22"/>
          <w:szCs w:val="22"/>
          <w:lang w:eastAsia="de-AT"/>
        </w:rPr>
      </w:pPr>
      <w:hyperlink w:anchor="_Toc62546187" w:history="1">
        <w:r w:rsidRPr="00641A19">
          <w:rPr>
            <w:rStyle w:val="Hyperlink"/>
            <w:noProof/>
          </w:rPr>
          <w:t>Lineare digitale Skripten</w:t>
        </w:r>
        <w:r>
          <w:rPr>
            <w:noProof/>
            <w:webHidden/>
          </w:rPr>
          <w:tab/>
        </w:r>
        <w:r>
          <w:rPr>
            <w:noProof/>
            <w:webHidden/>
          </w:rPr>
          <w:fldChar w:fldCharType="begin"/>
        </w:r>
        <w:r>
          <w:rPr>
            <w:noProof/>
            <w:webHidden/>
          </w:rPr>
          <w:instrText xml:space="preserve"> PAGEREF _Toc62546187 \h </w:instrText>
        </w:r>
        <w:r>
          <w:rPr>
            <w:noProof/>
            <w:webHidden/>
          </w:rPr>
        </w:r>
        <w:r>
          <w:rPr>
            <w:noProof/>
            <w:webHidden/>
          </w:rPr>
          <w:fldChar w:fldCharType="separate"/>
        </w:r>
        <w:r>
          <w:rPr>
            <w:noProof/>
            <w:webHidden/>
          </w:rPr>
          <w:t>2</w:t>
        </w:r>
        <w:r>
          <w:rPr>
            <w:noProof/>
            <w:webHidden/>
          </w:rPr>
          <w:fldChar w:fldCharType="end"/>
        </w:r>
      </w:hyperlink>
    </w:p>
    <w:p w14:paraId="09CACD5E" w14:textId="7A9128E1" w:rsidR="002038E5" w:rsidRDefault="002038E5">
      <w:pPr>
        <w:pStyle w:val="Verzeichnis2"/>
        <w:tabs>
          <w:tab w:val="right" w:leader="dot" w:pos="8210"/>
        </w:tabs>
        <w:rPr>
          <w:rFonts w:asciiTheme="minorHAnsi" w:eastAsiaTheme="minorEastAsia" w:hAnsiTheme="minorHAnsi" w:cstheme="minorBidi"/>
          <w:noProof/>
          <w:sz w:val="22"/>
          <w:szCs w:val="22"/>
          <w:lang w:eastAsia="de-AT"/>
        </w:rPr>
      </w:pPr>
      <w:hyperlink w:anchor="_Toc62546188" w:history="1">
        <w:r w:rsidRPr="00641A19">
          <w:rPr>
            <w:rStyle w:val="Hyperlink"/>
            <w:noProof/>
          </w:rPr>
          <w:t>Nichtlineare Hypertext-Skripten</w:t>
        </w:r>
        <w:r>
          <w:rPr>
            <w:noProof/>
            <w:webHidden/>
          </w:rPr>
          <w:tab/>
        </w:r>
        <w:r>
          <w:rPr>
            <w:noProof/>
            <w:webHidden/>
          </w:rPr>
          <w:fldChar w:fldCharType="begin"/>
        </w:r>
        <w:r>
          <w:rPr>
            <w:noProof/>
            <w:webHidden/>
          </w:rPr>
          <w:instrText xml:space="preserve"> PAGEREF _Toc62546188 \h </w:instrText>
        </w:r>
        <w:r>
          <w:rPr>
            <w:noProof/>
            <w:webHidden/>
          </w:rPr>
        </w:r>
        <w:r>
          <w:rPr>
            <w:noProof/>
            <w:webHidden/>
          </w:rPr>
          <w:fldChar w:fldCharType="separate"/>
        </w:r>
        <w:r>
          <w:rPr>
            <w:noProof/>
            <w:webHidden/>
          </w:rPr>
          <w:t>3</w:t>
        </w:r>
        <w:r>
          <w:rPr>
            <w:noProof/>
            <w:webHidden/>
          </w:rPr>
          <w:fldChar w:fldCharType="end"/>
        </w:r>
      </w:hyperlink>
    </w:p>
    <w:p w14:paraId="443550C9" w14:textId="145D027E" w:rsidR="002038E5" w:rsidRDefault="002038E5">
      <w:pPr>
        <w:pStyle w:val="Verzeichnis2"/>
        <w:tabs>
          <w:tab w:val="right" w:leader="dot" w:pos="8210"/>
        </w:tabs>
        <w:rPr>
          <w:rFonts w:asciiTheme="minorHAnsi" w:eastAsiaTheme="minorEastAsia" w:hAnsiTheme="minorHAnsi" w:cstheme="minorBidi"/>
          <w:noProof/>
          <w:sz w:val="22"/>
          <w:szCs w:val="22"/>
          <w:lang w:eastAsia="de-AT"/>
        </w:rPr>
      </w:pPr>
      <w:hyperlink w:anchor="_Toc62546189" w:history="1">
        <w:r w:rsidRPr="00641A19">
          <w:rPr>
            <w:rStyle w:val="Hyperlink"/>
            <w:noProof/>
          </w:rPr>
          <w:t>Kollaborative Skripten</w:t>
        </w:r>
        <w:r>
          <w:rPr>
            <w:noProof/>
            <w:webHidden/>
          </w:rPr>
          <w:tab/>
        </w:r>
        <w:r>
          <w:rPr>
            <w:noProof/>
            <w:webHidden/>
          </w:rPr>
          <w:fldChar w:fldCharType="begin"/>
        </w:r>
        <w:r>
          <w:rPr>
            <w:noProof/>
            <w:webHidden/>
          </w:rPr>
          <w:instrText xml:space="preserve"> PAGEREF _Toc62546189 \h </w:instrText>
        </w:r>
        <w:r>
          <w:rPr>
            <w:noProof/>
            <w:webHidden/>
          </w:rPr>
        </w:r>
        <w:r>
          <w:rPr>
            <w:noProof/>
            <w:webHidden/>
          </w:rPr>
          <w:fldChar w:fldCharType="separate"/>
        </w:r>
        <w:r>
          <w:rPr>
            <w:noProof/>
            <w:webHidden/>
          </w:rPr>
          <w:t>4</w:t>
        </w:r>
        <w:r>
          <w:rPr>
            <w:noProof/>
            <w:webHidden/>
          </w:rPr>
          <w:fldChar w:fldCharType="end"/>
        </w:r>
      </w:hyperlink>
    </w:p>
    <w:p w14:paraId="4C690D5B" w14:textId="345B0B3C" w:rsidR="002038E5" w:rsidRDefault="002038E5">
      <w:pPr>
        <w:pStyle w:val="Verzeichnis2"/>
        <w:tabs>
          <w:tab w:val="right" w:leader="dot" w:pos="8210"/>
        </w:tabs>
        <w:rPr>
          <w:rFonts w:asciiTheme="minorHAnsi" w:eastAsiaTheme="minorEastAsia" w:hAnsiTheme="minorHAnsi" w:cstheme="minorBidi"/>
          <w:noProof/>
          <w:sz w:val="22"/>
          <w:szCs w:val="22"/>
          <w:lang w:eastAsia="de-AT"/>
        </w:rPr>
      </w:pPr>
      <w:hyperlink w:anchor="_Toc62546190" w:history="1">
        <w:r w:rsidRPr="00641A19">
          <w:rPr>
            <w:rStyle w:val="Hyperlink"/>
            <w:noProof/>
          </w:rPr>
          <w:t>Interaktive Skripten</w:t>
        </w:r>
        <w:r>
          <w:rPr>
            <w:noProof/>
            <w:webHidden/>
          </w:rPr>
          <w:tab/>
        </w:r>
        <w:r>
          <w:rPr>
            <w:noProof/>
            <w:webHidden/>
          </w:rPr>
          <w:fldChar w:fldCharType="begin"/>
        </w:r>
        <w:r>
          <w:rPr>
            <w:noProof/>
            <w:webHidden/>
          </w:rPr>
          <w:instrText xml:space="preserve"> PAGEREF _Toc62546190 \h </w:instrText>
        </w:r>
        <w:r>
          <w:rPr>
            <w:noProof/>
            <w:webHidden/>
          </w:rPr>
        </w:r>
        <w:r>
          <w:rPr>
            <w:noProof/>
            <w:webHidden/>
          </w:rPr>
          <w:fldChar w:fldCharType="separate"/>
        </w:r>
        <w:r>
          <w:rPr>
            <w:noProof/>
            <w:webHidden/>
          </w:rPr>
          <w:t>4</w:t>
        </w:r>
        <w:r>
          <w:rPr>
            <w:noProof/>
            <w:webHidden/>
          </w:rPr>
          <w:fldChar w:fldCharType="end"/>
        </w:r>
      </w:hyperlink>
    </w:p>
    <w:p w14:paraId="753229D5" w14:textId="24DCC80B" w:rsidR="002038E5" w:rsidRDefault="002038E5">
      <w:pPr>
        <w:pStyle w:val="Verzeichnis1"/>
        <w:rPr>
          <w:rFonts w:asciiTheme="minorHAnsi" w:eastAsiaTheme="minorEastAsia" w:hAnsiTheme="minorHAnsi" w:cstheme="minorBidi"/>
          <w:noProof/>
          <w:sz w:val="22"/>
          <w:szCs w:val="22"/>
          <w:lang w:eastAsia="de-AT"/>
        </w:rPr>
      </w:pPr>
      <w:hyperlink w:anchor="_Toc62546191" w:history="1">
        <w:r w:rsidRPr="00641A19">
          <w:rPr>
            <w:rStyle w:val="Hyperlink"/>
            <w:noProof/>
          </w:rPr>
          <w:t>Zeitlicher Aufwand</w:t>
        </w:r>
        <w:r>
          <w:rPr>
            <w:noProof/>
            <w:webHidden/>
          </w:rPr>
          <w:tab/>
        </w:r>
        <w:r>
          <w:rPr>
            <w:noProof/>
            <w:webHidden/>
          </w:rPr>
          <w:fldChar w:fldCharType="begin"/>
        </w:r>
        <w:r>
          <w:rPr>
            <w:noProof/>
            <w:webHidden/>
          </w:rPr>
          <w:instrText xml:space="preserve"> PAGEREF _Toc62546191 \h </w:instrText>
        </w:r>
        <w:r>
          <w:rPr>
            <w:noProof/>
            <w:webHidden/>
          </w:rPr>
        </w:r>
        <w:r>
          <w:rPr>
            <w:noProof/>
            <w:webHidden/>
          </w:rPr>
          <w:fldChar w:fldCharType="separate"/>
        </w:r>
        <w:r>
          <w:rPr>
            <w:noProof/>
            <w:webHidden/>
          </w:rPr>
          <w:t>5</w:t>
        </w:r>
        <w:r>
          <w:rPr>
            <w:noProof/>
            <w:webHidden/>
          </w:rPr>
          <w:fldChar w:fldCharType="end"/>
        </w:r>
      </w:hyperlink>
    </w:p>
    <w:p w14:paraId="207BBF0D" w14:textId="21987349" w:rsidR="002038E5" w:rsidRDefault="002038E5">
      <w:pPr>
        <w:pStyle w:val="Verzeichnis1"/>
        <w:rPr>
          <w:rFonts w:asciiTheme="minorHAnsi" w:eastAsiaTheme="minorEastAsia" w:hAnsiTheme="minorHAnsi" w:cstheme="minorBidi"/>
          <w:noProof/>
          <w:sz w:val="22"/>
          <w:szCs w:val="22"/>
          <w:lang w:eastAsia="de-AT"/>
        </w:rPr>
      </w:pPr>
      <w:hyperlink w:anchor="_Toc62546192" w:history="1">
        <w:r w:rsidRPr="00641A19">
          <w:rPr>
            <w:rStyle w:val="Hyperlink"/>
            <w:noProof/>
          </w:rPr>
          <w:t>Tipps zur Umsetzung</w:t>
        </w:r>
        <w:r>
          <w:rPr>
            <w:noProof/>
            <w:webHidden/>
          </w:rPr>
          <w:tab/>
        </w:r>
        <w:r>
          <w:rPr>
            <w:noProof/>
            <w:webHidden/>
          </w:rPr>
          <w:fldChar w:fldCharType="begin"/>
        </w:r>
        <w:r>
          <w:rPr>
            <w:noProof/>
            <w:webHidden/>
          </w:rPr>
          <w:instrText xml:space="preserve"> PAGEREF _Toc62546192 \h </w:instrText>
        </w:r>
        <w:r>
          <w:rPr>
            <w:noProof/>
            <w:webHidden/>
          </w:rPr>
        </w:r>
        <w:r>
          <w:rPr>
            <w:noProof/>
            <w:webHidden/>
          </w:rPr>
          <w:fldChar w:fldCharType="separate"/>
        </w:r>
        <w:r>
          <w:rPr>
            <w:noProof/>
            <w:webHidden/>
          </w:rPr>
          <w:t>5</w:t>
        </w:r>
        <w:r>
          <w:rPr>
            <w:noProof/>
            <w:webHidden/>
          </w:rPr>
          <w:fldChar w:fldCharType="end"/>
        </w:r>
      </w:hyperlink>
    </w:p>
    <w:p w14:paraId="465D1423" w14:textId="247E4EFE" w:rsidR="002038E5" w:rsidRDefault="002038E5">
      <w:pPr>
        <w:pStyle w:val="Verzeichnis1"/>
        <w:rPr>
          <w:rFonts w:asciiTheme="minorHAnsi" w:eastAsiaTheme="minorEastAsia" w:hAnsiTheme="minorHAnsi" w:cstheme="minorBidi"/>
          <w:noProof/>
          <w:sz w:val="22"/>
          <w:szCs w:val="22"/>
          <w:lang w:eastAsia="de-AT"/>
        </w:rPr>
      </w:pPr>
      <w:hyperlink w:anchor="_Toc62546193" w:history="1">
        <w:r w:rsidRPr="00641A19">
          <w:rPr>
            <w:rStyle w:val="Hyperlink"/>
            <w:noProof/>
          </w:rPr>
          <w:t>Vorteile / Herausforderungen</w:t>
        </w:r>
        <w:r>
          <w:rPr>
            <w:noProof/>
            <w:webHidden/>
          </w:rPr>
          <w:tab/>
        </w:r>
        <w:r>
          <w:rPr>
            <w:noProof/>
            <w:webHidden/>
          </w:rPr>
          <w:fldChar w:fldCharType="begin"/>
        </w:r>
        <w:r>
          <w:rPr>
            <w:noProof/>
            <w:webHidden/>
          </w:rPr>
          <w:instrText xml:space="preserve"> PAGEREF _Toc62546193 \h </w:instrText>
        </w:r>
        <w:r>
          <w:rPr>
            <w:noProof/>
            <w:webHidden/>
          </w:rPr>
        </w:r>
        <w:r>
          <w:rPr>
            <w:noProof/>
            <w:webHidden/>
          </w:rPr>
          <w:fldChar w:fldCharType="separate"/>
        </w:r>
        <w:r>
          <w:rPr>
            <w:noProof/>
            <w:webHidden/>
          </w:rPr>
          <w:t>6</w:t>
        </w:r>
        <w:r>
          <w:rPr>
            <w:noProof/>
            <w:webHidden/>
          </w:rPr>
          <w:fldChar w:fldCharType="end"/>
        </w:r>
      </w:hyperlink>
    </w:p>
    <w:p w14:paraId="7BDA6850" w14:textId="4F36CA47" w:rsidR="002038E5" w:rsidRDefault="002038E5">
      <w:pPr>
        <w:pStyle w:val="Verzeichnis1"/>
        <w:rPr>
          <w:rFonts w:asciiTheme="minorHAnsi" w:eastAsiaTheme="minorEastAsia" w:hAnsiTheme="minorHAnsi" w:cstheme="minorBidi"/>
          <w:noProof/>
          <w:sz w:val="22"/>
          <w:szCs w:val="22"/>
          <w:lang w:eastAsia="de-AT"/>
        </w:rPr>
      </w:pPr>
      <w:hyperlink w:anchor="_Toc62546194" w:history="1">
        <w:r w:rsidRPr="00641A19">
          <w:rPr>
            <w:rStyle w:val="Hyperlink"/>
            <w:noProof/>
          </w:rPr>
          <w:t>Einfluss auf Lernerfolg</w:t>
        </w:r>
        <w:r>
          <w:rPr>
            <w:noProof/>
            <w:webHidden/>
          </w:rPr>
          <w:tab/>
        </w:r>
        <w:r>
          <w:rPr>
            <w:noProof/>
            <w:webHidden/>
          </w:rPr>
          <w:fldChar w:fldCharType="begin"/>
        </w:r>
        <w:r>
          <w:rPr>
            <w:noProof/>
            <w:webHidden/>
          </w:rPr>
          <w:instrText xml:space="preserve"> PAGEREF _Toc62546194 \h </w:instrText>
        </w:r>
        <w:r>
          <w:rPr>
            <w:noProof/>
            <w:webHidden/>
          </w:rPr>
        </w:r>
        <w:r>
          <w:rPr>
            <w:noProof/>
            <w:webHidden/>
          </w:rPr>
          <w:fldChar w:fldCharType="separate"/>
        </w:r>
        <w:r>
          <w:rPr>
            <w:noProof/>
            <w:webHidden/>
          </w:rPr>
          <w:t>6</w:t>
        </w:r>
        <w:r>
          <w:rPr>
            <w:noProof/>
            <w:webHidden/>
          </w:rPr>
          <w:fldChar w:fldCharType="end"/>
        </w:r>
      </w:hyperlink>
    </w:p>
    <w:p w14:paraId="04E0D0F5" w14:textId="3EE22D9B" w:rsidR="002038E5" w:rsidRDefault="002038E5">
      <w:pPr>
        <w:pStyle w:val="Verzeichnis1"/>
        <w:rPr>
          <w:rFonts w:asciiTheme="minorHAnsi" w:eastAsiaTheme="minorEastAsia" w:hAnsiTheme="minorHAnsi" w:cstheme="minorBidi"/>
          <w:noProof/>
          <w:sz w:val="22"/>
          <w:szCs w:val="22"/>
          <w:lang w:eastAsia="de-AT"/>
        </w:rPr>
      </w:pPr>
      <w:hyperlink w:anchor="_Toc62546195" w:history="1">
        <w:r w:rsidRPr="00641A19">
          <w:rPr>
            <w:rStyle w:val="Hyperlink"/>
            <w:noProof/>
          </w:rPr>
          <w:t>Einfluss auf Motivation</w:t>
        </w:r>
        <w:r>
          <w:rPr>
            <w:noProof/>
            <w:webHidden/>
          </w:rPr>
          <w:tab/>
        </w:r>
        <w:r>
          <w:rPr>
            <w:noProof/>
            <w:webHidden/>
          </w:rPr>
          <w:fldChar w:fldCharType="begin"/>
        </w:r>
        <w:r>
          <w:rPr>
            <w:noProof/>
            <w:webHidden/>
          </w:rPr>
          <w:instrText xml:space="preserve"> PAGEREF _Toc62546195 \h </w:instrText>
        </w:r>
        <w:r>
          <w:rPr>
            <w:noProof/>
            <w:webHidden/>
          </w:rPr>
        </w:r>
        <w:r>
          <w:rPr>
            <w:noProof/>
            <w:webHidden/>
          </w:rPr>
          <w:fldChar w:fldCharType="separate"/>
        </w:r>
        <w:r>
          <w:rPr>
            <w:noProof/>
            <w:webHidden/>
          </w:rPr>
          <w:t>7</w:t>
        </w:r>
        <w:r>
          <w:rPr>
            <w:noProof/>
            <w:webHidden/>
          </w:rPr>
          <w:fldChar w:fldCharType="end"/>
        </w:r>
      </w:hyperlink>
    </w:p>
    <w:p w14:paraId="3FBCFF47" w14:textId="204DB935" w:rsidR="002038E5" w:rsidRDefault="002038E5">
      <w:pPr>
        <w:pStyle w:val="Verzeichnis1"/>
        <w:rPr>
          <w:rFonts w:asciiTheme="minorHAnsi" w:eastAsiaTheme="minorEastAsia" w:hAnsiTheme="minorHAnsi" w:cstheme="minorBidi"/>
          <w:noProof/>
          <w:sz w:val="22"/>
          <w:szCs w:val="22"/>
          <w:lang w:eastAsia="de-AT"/>
        </w:rPr>
      </w:pPr>
      <w:hyperlink w:anchor="_Toc62546196" w:history="1">
        <w:r w:rsidRPr="00641A19">
          <w:rPr>
            <w:rStyle w:val="Hyperlink"/>
            <w:noProof/>
          </w:rPr>
          <w:t>Rechtliche Aspekte</w:t>
        </w:r>
        <w:r>
          <w:rPr>
            <w:noProof/>
            <w:webHidden/>
          </w:rPr>
          <w:tab/>
        </w:r>
        <w:r>
          <w:rPr>
            <w:noProof/>
            <w:webHidden/>
          </w:rPr>
          <w:fldChar w:fldCharType="begin"/>
        </w:r>
        <w:r>
          <w:rPr>
            <w:noProof/>
            <w:webHidden/>
          </w:rPr>
          <w:instrText xml:space="preserve"> PAGEREF _Toc62546196 \h </w:instrText>
        </w:r>
        <w:r>
          <w:rPr>
            <w:noProof/>
            <w:webHidden/>
          </w:rPr>
        </w:r>
        <w:r>
          <w:rPr>
            <w:noProof/>
            <w:webHidden/>
          </w:rPr>
          <w:fldChar w:fldCharType="separate"/>
        </w:r>
        <w:r>
          <w:rPr>
            <w:noProof/>
            <w:webHidden/>
          </w:rPr>
          <w:t>7</w:t>
        </w:r>
        <w:r>
          <w:rPr>
            <w:noProof/>
            <w:webHidden/>
          </w:rPr>
          <w:fldChar w:fldCharType="end"/>
        </w:r>
      </w:hyperlink>
    </w:p>
    <w:p w14:paraId="509A0A14" w14:textId="7B2EA719" w:rsidR="002038E5" w:rsidRDefault="002038E5">
      <w:pPr>
        <w:pStyle w:val="Verzeichnis1"/>
        <w:rPr>
          <w:rFonts w:asciiTheme="minorHAnsi" w:eastAsiaTheme="minorEastAsia" w:hAnsiTheme="minorHAnsi" w:cstheme="minorBidi"/>
          <w:noProof/>
          <w:sz w:val="22"/>
          <w:szCs w:val="22"/>
          <w:lang w:eastAsia="de-AT"/>
        </w:rPr>
      </w:pPr>
      <w:hyperlink w:anchor="_Toc62546197" w:history="1">
        <w:r w:rsidRPr="00641A19">
          <w:rPr>
            <w:rStyle w:val="Hyperlink"/>
            <w:noProof/>
          </w:rPr>
          <w:t>Mögliche Tools für Umsetzung</w:t>
        </w:r>
        <w:r>
          <w:rPr>
            <w:noProof/>
            <w:webHidden/>
          </w:rPr>
          <w:tab/>
        </w:r>
        <w:r>
          <w:rPr>
            <w:noProof/>
            <w:webHidden/>
          </w:rPr>
          <w:fldChar w:fldCharType="begin"/>
        </w:r>
        <w:r>
          <w:rPr>
            <w:noProof/>
            <w:webHidden/>
          </w:rPr>
          <w:instrText xml:space="preserve"> PAGEREF _Toc62546197 \h </w:instrText>
        </w:r>
        <w:r>
          <w:rPr>
            <w:noProof/>
            <w:webHidden/>
          </w:rPr>
        </w:r>
        <w:r>
          <w:rPr>
            <w:noProof/>
            <w:webHidden/>
          </w:rPr>
          <w:fldChar w:fldCharType="separate"/>
        </w:r>
        <w:r>
          <w:rPr>
            <w:noProof/>
            <w:webHidden/>
          </w:rPr>
          <w:t>8</w:t>
        </w:r>
        <w:r>
          <w:rPr>
            <w:noProof/>
            <w:webHidden/>
          </w:rPr>
          <w:fldChar w:fldCharType="end"/>
        </w:r>
      </w:hyperlink>
    </w:p>
    <w:p w14:paraId="40817F73" w14:textId="569D5DDE" w:rsidR="002038E5" w:rsidRDefault="002038E5">
      <w:pPr>
        <w:pStyle w:val="Verzeichnis2"/>
        <w:tabs>
          <w:tab w:val="right" w:leader="dot" w:pos="8210"/>
        </w:tabs>
        <w:rPr>
          <w:rFonts w:asciiTheme="minorHAnsi" w:eastAsiaTheme="minorEastAsia" w:hAnsiTheme="minorHAnsi" w:cstheme="minorBidi"/>
          <w:noProof/>
          <w:sz w:val="22"/>
          <w:szCs w:val="22"/>
          <w:lang w:eastAsia="de-AT"/>
        </w:rPr>
      </w:pPr>
      <w:hyperlink w:anchor="_Toc62546198" w:history="1">
        <w:r w:rsidRPr="00641A19">
          <w:rPr>
            <w:rStyle w:val="Hyperlink"/>
            <w:noProof/>
          </w:rPr>
          <w:t>Lernmanagementsysteme</w:t>
        </w:r>
        <w:r>
          <w:rPr>
            <w:noProof/>
            <w:webHidden/>
          </w:rPr>
          <w:tab/>
        </w:r>
        <w:r>
          <w:rPr>
            <w:noProof/>
            <w:webHidden/>
          </w:rPr>
          <w:fldChar w:fldCharType="begin"/>
        </w:r>
        <w:r>
          <w:rPr>
            <w:noProof/>
            <w:webHidden/>
          </w:rPr>
          <w:instrText xml:space="preserve"> PAGEREF _Toc62546198 \h </w:instrText>
        </w:r>
        <w:r>
          <w:rPr>
            <w:noProof/>
            <w:webHidden/>
          </w:rPr>
        </w:r>
        <w:r>
          <w:rPr>
            <w:noProof/>
            <w:webHidden/>
          </w:rPr>
          <w:fldChar w:fldCharType="separate"/>
        </w:r>
        <w:r>
          <w:rPr>
            <w:noProof/>
            <w:webHidden/>
          </w:rPr>
          <w:t>8</w:t>
        </w:r>
        <w:r>
          <w:rPr>
            <w:noProof/>
            <w:webHidden/>
          </w:rPr>
          <w:fldChar w:fldCharType="end"/>
        </w:r>
      </w:hyperlink>
    </w:p>
    <w:p w14:paraId="430344FB" w14:textId="75FB5BB5" w:rsidR="002038E5" w:rsidRDefault="002038E5">
      <w:pPr>
        <w:pStyle w:val="Verzeichnis2"/>
        <w:tabs>
          <w:tab w:val="right" w:leader="dot" w:pos="8210"/>
        </w:tabs>
        <w:rPr>
          <w:rFonts w:asciiTheme="minorHAnsi" w:eastAsiaTheme="minorEastAsia" w:hAnsiTheme="minorHAnsi" w:cstheme="minorBidi"/>
          <w:noProof/>
          <w:sz w:val="22"/>
          <w:szCs w:val="22"/>
          <w:lang w:eastAsia="de-AT"/>
        </w:rPr>
      </w:pPr>
      <w:hyperlink w:anchor="_Toc62546199" w:history="1">
        <w:r w:rsidRPr="00641A19">
          <w:rPr>
            <w:rStyle w:val="Hyperlink"/>
            <w:noProof/>
          </w:rPr>
          <w:t>Tools zur Erstellung von Hypertexten</w:t>
        </w:r>
        <w:r>
          <w:rPr>
            <w:noProof/>
            <w:webHidden/>
          </w:rPr>
          <w:tab/>
        </w:r>
        <w:r>
          <w:rPr>
            <w:noProof/>
            <w:webHidden/>
          </w:rPr>
          <w:fldChar w:fldCharType="begin"/>
        </w:r>
        <w:r>
          <w:rPr>
            <w:noProof/>
            <w:webHidden/>
          </w:rPr>
          <w:instrText xml:space="preserve"> PAGEREF _Toc62546199 \h </w:instrText>
        </w:r>
        <w:r>
          <w:rPr>
            <w:noProof/>
            <w:webHidden/>
          </w:rPr>
        </w:r>
        <w:r>
          <w:rPr>
            <w:noProof/>
            <w:webHidden/>
          </w:rPr>
          <w:fldChar w:fldCharType="separate"/>
        </w:r>
        <w:r>
          <w:rPr>
            <w:noProof/>
            <w:webHidden/>
          </w:rPr>
          <w:t>8</w:t>
        </w:r>
        <w:r>
          <w:rPr>
            <w:noProof/>
            <w:webHidden/>
          </w:rPr>
          <w:fldChar w:fldCharType="end"/>
        </w:r>
      </w:hyperlink>
    </w:p>
    <w:p w14:paraId="6F7A21BB" w14:textId="14D110CA" w:rsidR="002038E5" w:rsidRDefault="002038E5">
      <w:pPr>
        <w:pStyle w:val="Verzeichnis2"/>
        <w:tabs>
          <w:tab w:val="right" w:leader="dot" w:pos="8210"/>
        </w:tabs>
        <w:rPr>
          <w:rFonts w:asciiTheme="minorHAnsi" w:eastAsiaTheme="minorEastAsia" w:hAnsiTheme="minorHAnsi" w:cstheme="minorBidi"/>
          <w:noProof/>
          <w:sz w:val="22"/>
          <w:szCs w:val="22"/>
          <w:lang w:eastAsia="de-AT"/>
        </w:rPr>
      </w:pPr>
      <w:hyperlink w:anchor="_Toc62546200" w:history="1">
        <w:r w:rsidRPr="00641A19">
          <w:rPr>
            <w:rStyle w:val="Hyperlink"/>
            <w:noProof/>
          </w:rPr>
          <w:t>Wikis</w:t>
        </w:r>
        <w:r>
          <w:rPr>
            <w:noProof/>
            <w:webHidden/>
          </w:rPr>
          <w:tab/>
        </w:r>
        <w:r>
          <w:rPr>
            <w:noProof/>
            <w:webHidden/>
          </w:rPr>
          <w:fldChar w:fldCharType="begin"/>
        </w:r>
        <w:r>
          <w:rPr>
            <w:noProof/>
            <w:webHidden/>
          </w:rPr>
          <w:instrText xml:space="preserve"> PAGEREF _Toc62546200 \h </w:instrText>
        </w:r>
        <w:r>
          <w:rPr>
            <w:noProof/>
            <w:webHidden/>
          </w:rPr>
        </w:r>
        <w:r>
          <w:rPr>
            <w:noProof/>
            <w:webHidden/>
          </w:rPr>
          <w:fldChar w:fldCharType="separate"/>
        </w:r>
        <w:r>
          <w:rPr>
            <w:noProof/>
            <w:webHidden/>
          </w:rPr>
          <w:t>8</w:t>
        </w:r>
        <w:r>
          <w:rPr>
            <w:noProof/>
            <w:webHidden/>
          </w:rPr>
          <w:fldChar w:fldCharType="end"/>
        </w:r>
      </w:hyperlink>
    </w:p>
    <w:p w14:paraId="3B6CE6E3" w14:textId="5B790804" w:rsidR="002038E5" w:rsidRDefault="002038E5">
      <w:pPr>
        <w:pStyle w:val="Verzeichnis2"/>
        <w:tabs>
          <w:tab w:val="right" w:leader="dot" w:pos="8210"/>
        </w:tabs>
        <w:rPr>
          <w:rFonts w:asciiTheme="minorHAnsi" w:eastAsiaTheme="minorEastAsia" w:hAnsiTheme="minorHAnsi" w:cstheme="minorBidi"/>
          <w:noProof/>
          <w:sz w:val="22"/>
          <w:szCs w:val="22"/>
          <w:lang w:eastAsia="de-AT"/>
        </w:rPr>
      </w:pPr>
      <w:hyperlink w:anchor="_Toc62546201" w:history="1">
        <w:r w:rsidRPr="00641A19">
          <w:rPr>
            <w:rStyle w:val="Hyperlink"/>
            <w:noProof/>
            <w:lang w:eastAsia="de-AT"/>
          </w:rPr>
          <w:t>Online-Kollaborationstools</w:t>
        </w:r>
        <w:r>
          <w:rPr>
            <w:noProof/>
            <w:webHidden/>
          </w:rPr>
          <w:tab/>
        </w:r>
        <w:r>
          <w:rPr>
            <w:noProof/>
            <w:webHidden/>
          </w:rPr>
          <w:fldChar w:fldCharType="begin"/>
        </w:r>
        <w:r>
          <w:rPr>
            <w:noProof/>
            <w:webHidden/>
          </w:rPr>
          <w:instrText xml:space="preserve"> PAGEREF _Toc62546201 \h </w:instrText>
        </w:r>
        <w:r>
          <w:rPr>
            <w:noProof/>
            <w:webHidden/>
          </w:rPr>
        </w:r>
        <w:r>
          <w:rPr>
            <w:noProof/>
            <w:webHidden/>
          </w:rPr>
          <w:fldChar w:fldCharType="separate"/>
        </w:r>
        <w:r>
          <w:rPr>
            <w:noProof/>
            <w:webHidden/>
          </w:rPr>
          <w:t>8</w:t>
        </w:r>
        <w:r>
          <w:rPr>
            <w:noProof/>
            <w:webHidden/>
          </w:rPr>
          <w:fldChar w:fldCharType="end"/>
        </w:r>
      </w:hyperlink>
    </w:p>
    <w:p w14:paraId="5BE2784A" w14:textId="1DDD3D42" w:rsidR="002038E5" w:rsidRDefault="002038E5">
      <w:pPr>
        <w:pStyle w:val="Verzeichnis1"/>
        <w:rPr>
          <w:rFonts w:asciiTheme="minorHAnsi" w:eastAsiaTheme="minorEastAsia" w:hAnsiTheme="minorHAnsi" w:cstheme="minorBidi"/>
          <w:noProof/>
          <w:sz w:val="22"/>
          <w:szCs w:val="22"/>
          <w:lang w:eastAsia="de-AT"/>
        </w:rPr>
      </w:pPr>
      <w:hyperlink w:anchor="_Toc62546202" w:history="1">
        <w:r w:rsidRPr="00641A19">
          <w:rPr>
            <w:rStyle w:val="Hyperlink"/>
            <w:noProof/>
          </w:rPr>
          <w:t>Anwendungsbeispiel</w:t>
        </w:r>
        <w:r>
          <w:rPr>
            <w:noProof/>
            <w:webHidden/>
          </w:rPr>
          <w:tab/>
        </w:r>
        <w:r>
          <w:rPr>
            <w:noProof/>
            <w:webHidden/>
          </w:rPr>
          <w:fldChar w:fldCharType="begin"/>
        </w:r>
        <w:r>
          <w:rPr>
            <w:noProof/>
            <w:webHidden/>
          </w:rPr>
          <w:instrText xml:space="preserve"> PAGEREF _Toc62546202 \h </w:instrText>
        </w:r>
        <w:r>
          <w:rPr>
            <w:noProof/>
            <w:webHidden/>
          </w:rPr>
        </w:r>
        <w:r>
          <w:rPr>
            <w:noProof/>
            <w:webHidden/>
          </w:rPr>
          <w:fldChar w:fldCharType="separate"/>
        </w:r>
        <w:r>
          <w:rPr>
            <w:noProof/>
            <w:webHidden/>
          </w:rPr>
          <w:t>9</w:t>
        </w:r>
        <w:r>
          <w:rPr>
            <w:noProof/>
            <w:webHidden/>
          </w:rPr>
          <w:fldChar w:fldCharType="end"/>
        </w:r>
      </w:hyperlink>
    </w:p>
    <w:p w14:paraId="1A2DA951" w14:textId="5702E58B" w:rsidR="002038E5" w:rsidRDefault="002038E5">
      <w:pPr>
        <w:pStyle w:val="Verzeichnis1"/>
        <w:rPr>
          <w:rFonts w:asciiTheme="minorHAnsi" w:eastAsiaTheme="minorEastAsia" w:hAnsiTheme="minorHAnsi" w:cstheme="minorBidi"/>
          <w:noProof/>
          <w:sz w:val="22"/>
          <w:szCs w:val="22"/>
          <w:lang w:eastAsia="de-AT"/>
        </w:rPr>
      </w:pPr>
      <w:hyperlink w:anchor="_Toc62546203" w:history="1">
        <w:r w:rsidRPr="00641A19">
          <w:rPr>
            <w:rStyle w:val="Hyperlink"/>
            <w:noProof/>
          </w:rPr>
          <w:t>Weiterführende Literatur und Beispiele</w:t>
        </w:r>
        <w:r>
          <w:rPr>
            <w:noProof/>
            <w:webHidden/>
          </w:rPr>
          <w:tab/>
        </w:r>
        <w:r>
          <w:rPr>
            <w:noProof/>
            <w:webHidden/>
          </w:rPr>
          <w:fldChar w:fldCharType="begin"/>
        </w:r>
        <w:r>
          <w:rPr>
            <w:noProof/>
            <w:webHidden/>
          </w:rPr>
          <w:instrText xml:space="preserve"> PAGEREF _Toc62546203 \h </w:instrText>
        </w:r>
        <w:r>
          <w:rPr>
            <w:noProof/>
            <w:webHidden/>
          </w:rPr>
        </w:r>
        <w:r>
          <w:rPr>
            <w:noProof/>
            <w:webHidden/>
          </w:rPr>
          <w:fldChar w:fldCharType="separate"/>
        </w:r>
        <w:r>
          <w:rPr>
            <w:noProof/>
            <w:webHidden/>
          </w:rPr>
          <w:t>10</w:t>
        </w:r>
        <w:r>
          <w:rPr>
            <w:noProof/>
            <w:webHidden/>
          </w:rPr>
          <w:fldChar w:fldCharType="end"/>
        </w:r>
      </w:hyperlink>
    </w:p>
    <w:p w14:paraId="64C55A9F" w14:textId="5E08257B" w:rsidR="002038E5" w:rsidRDefault="002038E5">
      <w:pPr>
        <w:pStyle w:val="Verzeichnis1"/>
        <w:rPr>
          <w:rFonts w:asciiTheme="minorHAnsi" w:eastAsiaTheme="minorEastAsia" w:hAnsiTheme="minorHAnsi" w:cstheme="minorBidi"/>
          <w:noProof/>
          <w:sz w:val="22"/>
          <w:szCs w:val="22"/>
          <w:lang w:eastAsia="de-AT"/>
        </w:rPr>
      </w:pPr>
      <w:hyperlink w:anchor="_Toc62546204" w:history="1">
        <w:r w:rsidRPr="00641A19">
          <w:rPr>
            <w:rStyle w:val="Hyperlink"/>
            <w:noProof/>
          </w:rPr>
          <w:t>Quellen</w:t>
        </w:r>
        <w:r>
          <w:rPr>
            <w:noProof/>
            <w:webHidden/>
          </w:rPr>
          <w:tab/>
        </w:r>
        <w:r>
          <w:rPr>
            <w:noProof/>
            <w:webHidden/>
          </w:rPr>
          <w:fldChar w:fldCharType="begin"/>
        </w:r>
        <w:r>
          <w:rPr>
            <w:noProof/>
            <w:webHidden/>
          </w:rPr>
          <w:instrText xml:space="preserve"> PAGEREF _Toc62546204 \h </w:instrText>
        </w:r>
        <w:r>
          <w:rPr>
            <w:noProof/>
            <w:webHidden/>
          </w:rPr>
        </w:r>
        <w:r>
          <w:rPr>
            <w:noProof/>
            <w:webHidden/>
          </w:rPr>
          <w:fldChar w:fldCharType="separate"/>
        </w:r>
        <w:r>
          <w:rPr>
            <w:noProof/>
            <w:webHidden/>
          </w:rPr>
          <w:t>10</w:t>
        </w:r>
        <w:r>
          <w:rPr>
            <w:noProof/>
            <w:webHidden/>
          </w:rPr>
          <w:fldChar w:fldCharType="end"/>
        </w:r>
      </w:hyperlink>
    </w:p>
    <w:p w14:paraId="7C810510" w14:textId="02326992" w:rsidR="00B82E28" w:rsidRDefault="004D03A3" w:rsidP="00F82705">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546183"/>
      <w:r w:rsidRPr="00874C05">
        <w:lastRenderedPageBreak/>
        <w:t>Gründe für den Einsatz</w:t>
      </w:r>
      <w:bookmarkEnd w:id="1"/>
      <w:bookmarkEnd w:id="2"/>
    </w:p>
    <w:p w14:paraId="313D0F48" w14:textId="3A6DF323" w:rsidR="00A0401D" w:rsidRDefault="003F0034" w:rsidP="00F82705">
      <w:pPr>
        <w:pStyle w:val="Bulletpoints"/>
      </w:pPr>
      <w:r>
        <w:t>Besonders bei Lehrveranstaltungen mit großer Teilnehmer</w:t>
      </w:r>
      <w:r w:rsidR="005853CD">
        <w:t>*innen</w:t>
      </w:r>
      <w:r>
        <w:t>zahl bieten sich digitale Skripte</w:t>
      </w:r>
      <w:r w:rsidR="00932B00">
        <w:t>n</w:t>
      </w:r>
      <w:r>
        <w:t xml:space="preserve"> an, um den Teilnehmer*innen (TN) ressourcen- und zeitschonend </w:t>
      </w:r>
      <w:r w:rsidR="00D17888">
        <w:t xml:space="preserve">(keine Papierkosten und wenig Zeitaufwand bei der Verteilung, bspw. durch Hochladen auf Moodle) </w:t>
      </w:r>
      <w:r w:rsidR="005A76F9">
        <w:t xml:space="preserve">Begleitmaterialien </w:t>
      </w:r>
      <w:r>
        <w:t>zur Verfügung zu stellen.</w:t>
      </w:r>
    </w:p>
    <w:p w14:paraId="0E80059E" w14:textId="603E6E5D" w:rsidR="00A0401D" w:rsidRPr="006F7FDD" w:rsidRDefault="002C02C5" w:rsidP="00F82705">
      <w:pPr>
        <w:pStyle w:val="Bulletpoints"/>
      </w:pPr>
      <w:r>
        <w:t>Durch die Zurverfügungstellung der digitalen Skripte</w:t>
      </w:r>
      <w:r w:rsidR="00932B00">
        <w:t>n</w:t>
      </w:r>
      <w:r>
        <w:t xml:space="preserve"> über ein Learning-Management-System (LMS) ist sichergestellt, dass alle zur Lehrveranstaltung angemeldeten TN gleichermaßen auf die Lernunterlagen Zugriff haben. Nach dem Herunterladen des Skriptums aus einem LMS können die TN dieses lesen, mit eigenen Anmerkungen versehen </w:t>
      </w:r>
      <w:r w:rsidR="005853CD">
        <w:t>und/</w:t>
      </w:r>
      <w:r>
        <w:t>oder</w:t>
      </w:r>
      <w:r w:rsidR="005A76F9">
        <w:t xml:space="preserve"> bei Präferenz selb</w:t>
      </w:r>
      <w:r w:rsidR="005853CD">
        <w:t>st</w:t>
      </w:r>
      <w:r>
        <w:t xml:space="preserve"> ausdrucken.</w:t>
      </w:r>
    </w:p>
    <w:p w14:paraId="7AF97317" w14:textId="55D0665A" w:rsidR="00614F4E" w:rsidRDefault="00614F4E" w:rsidP="00F82705">
      <w:pPr>
        <w:pStyle w:val="Bulletpoints"/>
      </w:pPr>
      <w:r>
        <w:t>Digitale Skripte</w:t>
      </w:r>
      <w:r w:rsidR="00932B00">
        <w:t>n</w:t>
      </w:r>
      <w:r>
        <w:t xml:space="preserve"> erlauben ein ortsunabhängiges Arbeiten mit den Lernunterlagen. Einmal heruntergeladen und auf ein mobiles Endgerät gespeichert brauchen die Nutzer*innen keine aktive Internetverbindung mehr.</w:t>
      </w:r>
    </w:p>
    <w:p w14:paraId="6064244F" w14:textId="7C0FEC85" w:rsidR="00A0401D" w:rsidRPr="006F7FDD" w:rsidRDefault="003A68ED" w:rsidP="00F82705">
      <w:pPr>
        <w:pStyle w:val="Bulletpoints"/>
      </w:pPr>
      <w:r>
        <w:t>Wird ein Skriptum mit eine</w:t>
      </w:r>
      <w:r w:rsidR="00AF4851">
        <w:t>r</w:t>
      </w:r>
      <w:r>
        <w:t xml:space="preserve"> </w:t>
      </w:r>
      <w:r w:rsidR="00AF4851">
        <w:t>verstärkten</w:t>
      </w:r>
      <w:r>
        <w:t xml:space="preserve"> Interaktionsmöglichkeit </w:t>
      </w:r>
      <w:r w:rsidR="009E1264">
        <w:t xml:space="preserve">für die TN erstellt (z.B. durch Einbindung von Hyperlinks, </w:t>
      </w:r>
      <w:r w:rsidR="00CA7011">
        <w:t>Reflexions</w:t>
      </w:r>
      <w:r w:rsidR="009E1264">
        <w:t xml:space="preserve">fragen, Videos), kann dies den TN erhöhte Flexibilität in Bezug auf </w:t>
      </w:r>
      <w:r w:rsidR="00614F4E">
        <w:t xml:space="preserve">das eigene </w:t>
      </w:r>
      <w:r w:rsidR="009E1264">
        <w:t>Lernverhalten und Lerntempo bieten</w:t>
      </w:r>
      <w:r w:rsidR="004A4CC0">
        <w:t xml:space="preserve"> und außerdem zum individuellen Lernerfolg beitragen</w:t>
      </w:r>
      <w:r w:rsidR="009E1264">
        <w:t>.</w:t>
      </w:r>
      <w:r>
        <w:t xml:space="preserve"> </w:t>
      </w:r>
    </w:p>
    <w:p w14:paraId="45C48046" w14:textId="27182CB6" w:rsidR="00A0401D" w:rsidRDefault="00A0401D" w:rsidP="00F82705"/>
    <w:p w14:paraId="657817C2" w14:textId="39B8A259" w:rsidR="00836428" w:rsidRDefault="00836428" w:rsidP="00836428">
      <w:pPr>
        <w:pStyle w:val="berschrift1"/>
      </w:pPr>
      <w:bookmarkStart w:id="3" w:name="_Toc62546184"/>
      <w:r>
        <w:t>Technische Infrastruktur</w:t>
      </w:r>
      <w:r w:rsidR="00CF4E07">
        <w:t xml:space="preserve"> </w:t>
      </w:r>
      <w:r>
        <w:t>/</w:t>
      </w:r>
      <w:r w:rsidR="00CF4E07">
        <w:t xml:space="preserve"> </w:t>
      </w:r>
      <w:r>
        <w:t>Empfehlungen</w:t>
      </w:r>
      <w:bookmarkEnd w:id="3"/>
    </w:p>
    <w:p w14:paraId="7942E852" w14:textId="486C44B0" w:rsidR="00836428" w:rsidRDefault="009B2BF1" w:rsidP="00F82705">
      <w:r>
        <w:t xml:space="preserve">Zur selbstständigen Erstellung des Skriptums benötigt die LP </w:t>
      </w:r>
      <w:r w:rsidR="005040A1">
        <w:t xml:space="preserve">ein mobiles Endgerät </w:t>
      </w:r>
      <w:r w:rsidR="00694015">
        <w:t>(oder einen Desktop</w:t>
      </w:r>
      <w:r w:rsidR="00166FB1">
        <w:t>-</w:t>
      </w:r>
      <w:r w:rsidR="00694015">
        <w:t xml:space="preserve">Computer) </w:t>
      </w:r>
      <w:r w:rsidR="005040A1">
        <w:t>mit Texteditor</w:t>
      </w:r>
      <w:r w:rsidR="005A76F9">
        <w:t xml:space="preserve"> (z.B. Microsoft Word</w:t>
      </w:r>
      <w:r w:rsidR="005853CD">
        <w:t>, Apple Pages oder LaTeX</w:t>
      </w:r>
      <w:r w:rsidR="005A76F9">
        <w:t>)</w:t>
      </w:r>
      <w:r w:rsidR="005040A1">
        <w:t xml:space="preserve"> </w:t>
      </w:r>
      <w:r w:rsidR="005E626D">
        <w:t>und einen Internetbrowser</w:t>
      </w:r>
      <w:r w:rsidR="005040A1">
        <w:t xml:space="preserve"> </w:t>
      </w:r>
      <w:r w:rsidR="005A76F9">
        <w:t xml:space="preserve">mit aktiver Internetverbindung </w:t>
      </w:r>
      <w:r w:rsidR="005040A1">
        <w:t>zum Teilen der Lernunterlagen</w:t>
      </w:r>
      <w:r w:rsidR="00E90095">
        <w:t xml:space="preserve"> oder zum Erstellen des Skriptums über eine webbasierte Applikation</w:t>
      </w:r>
      <w:r w:rsidR="005040A1">
        <w:t xml:space="preserve">. </w:t>
      </w:r>
      <w:r w:rsidR="00166FB1">
        <w:t>D</w:t>
      </w:r>
      <w:r w:rsidR="005040A1">
        <w:t xml:space="preserve">as Verfassen ist zwar auf einem Smartphone oder Tablet möglich, eine externe Tastatur erleichtert </w:t>
      </w:r>
      <w:r w:rsidR="00C01EF0">
        <w:t>allerdings</w:t>
      </w:r>
      <w:r w:rsidR="005040A1">
        <w:t xml:space="preserve"> das Tippen. </w:t>
      </w:r>
      <w:r w:rsidR="00D2333F">
        <w:t>Die</w:t>
      </w:r>
      <w:r w:rsidR="005040A1">
        <w:t xml:space="preserve"> TN benötigen für das Herunterladen, Ansehen und Bearbeiten </w:t>
      </w:r>
      <w:r w:rsidR="00E90095">
        <w:t xml:space="preserve">ebenfalls </w:t>
      </w:r>
      <w:r w:rsidR="005040A1">
        <w:t xml:space="preserve">ein mobiles Endgerät </w:t>
      </w:r>
      <w:r w:rsidR="00166FB1">
        <w:t xml:space="preserve">bzw. einen Desktop-Computer </w:t>
      </w:r>
      <w:r w:rsidR="005040A1">
        <w:t>mit aktiver Internetverbindung</w:t>
      </w:r>
      <w:r w:rsidR="005E626D">
        <w:t xml:space="preserve"> und einem Internetbrowser</w:t>
      </w:r>
      <w:r w:rsidR="005040A1">
        <w:t>.</w:t>
      </w:r>
      <w:r w:rsidR="005E626D">
        <w:t xml:space="preserve"> Unter Umständen muss das mobile Endgerät bzw. der Browser mit Plug-ins (z.B. Java, Flash Player) ergänzt werden, um etwaige digitale Inhalte (z.B. eingebettete Animationen oder Filme) sehen zu können.</w:t>
      </w:r>
    </w:p>
    <w:p w14:paraId="632742CE" w14:textId="77777777" w:rsidR="00836428" w:rsidRDefault="00836428" w:rsidP="00F82705"/>
    <w:p w14:paraId="1E79E0C9" w14:textId="77777777" w:rsidR="00A0401D" w:rsidRDefault="00A0401D" w:rsidP="00874C05">
      <w:pPr>
        <w:pStyle w:val="berschrift1"/>
      </w:pPr>
      <w:bookmarkStart w:id="4" w:name="_Toc31371223"/>
      <w:bookmarkStart w:id="5" w:name="_Toc62546185"/>
      <w:r>
        <w:lastRenderedPageBreak/>
        <w:t>Rolle der Lehrperson</w:t>
      </w:r>
      <w:bookmarkEnd w:id="4"/>
      <w:bookmarkEnd w:id="5"/>
    </w:p>
    <w:p w14:paraId="44B15350" w14:textId="7C3CC57E" w:rsidR="00A0401D" w:rsidRDefault="00973309" w:rsidP="00F82705">
      <w:r>
        <w:t>Wenn die LP das Skript</w:t>
      </w:r>
      <w:r w:rsidR="00F043C1">
        <w:t>um</w:t>
      </w:r>
      <w:r>
        <w:t xml:space="preserve"> </w:t>
      </w:r>
      <w:r w:rsidR="00166FB1">
        <w:t xml:space="preserve">selbst </w:t>
      </w:r>
      <w:r>
        <w:t>erstellt</w:t>
      </w:r>
      <w:r w:rsidR="006A19C8">
        <w:t>,</w:t>
      </w:r>
      <w:r>
        <w:t xml:space="preserve"> ist sie verantwortlich für die </w:t>
      </w:r>
      <w:r w:rsidR="00166FB1">
        <w:t xml:space="preserve">inhaltliche </w:t>
      </w:r>
      <w:r>
        <w:t xml:space="preserve">Konzipierung </w:t>
      </w:r>
      <w:r w:rsidR="00E90095">
        <w:t xml:space="preserve">und die </w:t>
      </w:r>
      <w:r w:rsidR="00EA4FEF">
        <w:t xml:space="preserve">nachfolgende </w:t>
      </w:r>
      <w:r w:rsidR="00E90095">
        <w:t>Bereitstellung über eine gewählte Plattform (z.B. über ein LMS).</w:t>
      </w:r>
    </w:p>
    <w:p w14:paraId="15B46546" w14:textId="7AEE4204" w:rsidR="00973309" w:rsidRDefault="00973309" w:rsidP="00F82705">
      <w:r>
        <w:t>Wenn die TN auf kollaborative Weise das Skriptum für eine Lehrveranstaltung erstellen</w:t>
      </w:r>
      <w:r w:rsidR="006A19C8">
        <w:t>,</w:t>
      </w:r>
      <w:r>
        <w:t xml:space="preserve"> ist die LP für das Korrekturlesen und </w:t>
      </w:r>
      <w:r w:rsidR="003507F9">
        <w:t>die</w:t>
      </w:r>
      <w:r>
        <w:t xml:space="preserve"> Qualitätskontrolle verantwortlich.</w:t>
      </w:r>
    </w:p>
    <w:p w14:paraId="61D60B29" w14:textId="77777777" w:rsidR="00A0401D" w:rsidRDefault="00A0401D" w:rsidP="00F82705"/>
    <w:p w14:paraId="6B7721B2" w14:textId="0071E111" w:rsidR="00A0401D" w:rsidRDefault="00A0401D" w:rsidP="00874C05">
      <w:pPr>
        <w:pStyle w:val="berschrift1"/>
      </w:pPr>
      <w:bookmarkStart w:id="6" w:name="_Toc31371224"/>
      <w:bookmarkStart w:id="7" w:name="_Toc62546186"/>
      <w:r>
        <w:t>Einsatzmöglichkeiten / Methoden</w:t>
      </w:r>
      <w:bookmarkEnd w:id="6"/>
      <w:bookmarkEnd w:id="7"/>
    </w:p>
    <w:p w14:paraId="26077F0F" w14:textId="73D2D653" w:rsidR="00AF13BA" w:rsidRDefault="00AF13BA" w:rsidP="00F82705">
      <w:r>
        <w:t xml:space="preserve">Der Grad an Interaktion </w:t>
      </w:r>
      <w:r w:rsidR="005A76F9">
        <w:t>mit</w:t>
      </w:r>
      <w:r>
        <w:t xml:space="preserve"> digitalen Skripten kann je nach Erstellung dieser variieren. Während lineare Skripte</w:t>
      </w:r>
      <w:r w:rsidR="00932B00">
        <w:t>n</w:t>
      </w:r>
      <w:r>
        <w:t xml:space="preserve"> in Word- oder PDF-Format wenig Interaktion seitens der TN erforder</w:t>
      </w:r>
      <w:r w:rsidR="00EA4FEF">
        <w:t>n</w:t>
      </w:r>
      <w:r>
        <w:t>, erhöhen kollaborative oder mit Hyperlinks erstellte Skripte die Interaktionsmöglichkeiten der TN. Eine Erstellung der Lehr</w:t>
      </w:r>
      <w:r w:rsidR="005A76F9">
        <w:t>- und Lern</w:t>
      </w:r>
      <w:r>
        <w:t xml:space="preserve">unterlagen mit dem interaktiven H5P-Modul, das in </w:t>
      </w:r>
      <w:r w:rsidR="00EA28CF">
        <w:t xml:space="preserve">der Regel in </w:t>
      </w:r>
      <w:r>
        <w:t xml:space="preserve">ein LMS eingebettet </w:t>
      </w:r>
      <w:r w:rsidR="00EA28CF">
        <w:t>werden kann</w:t>
      </w:r>
      <w:r>
        <w:t xml:space="preserve">, </w:t>
      </w:r>
      <w:r w:rsidR="006B3AFA">
        <w:t>kann die TN zu einem aktiven Auseinandersetzen mit den Inhalte</w:t>
      </w:r>
      <w:r w:rsidR="0024226A">
        <w:t>n</w:t>
      </w:r>
      <w:r w:rsidR="006B3AFA">
        <w:t xml:space="preserve"> motivieren.</w:t>
      </w:r>
      <w:r w:rsidR="00211773">
        <w:rPr>
          <w:rStyle w:val="Endnotenzeichen"/>
        </w:rPr>
        <w:endnoteReference w:id="1"/>
      </w:r>
      <w:r w:rsidR="006B3AFA">
        <w:t xml:space="preserve">  </w:t>
      </w:r>
    </w:p>
    <w:p w14:paraId="13AC8DF0" w14:textId="77777777" w:rsidR="00211773" w:rsidRDefault="00211773" w:rsidP="00F82705"/>
    <w:p w14:paraId="06CB3158" w14:textId="66C0B2D2" w:rsidR="00A0401D" w:rsidRPr="006F7FDD" w:rsidRDefault="003F0034" w:rsidP="006C1A63">
      <w:pPr>
        <w:pStyle w:val="berschrift2"/>
      </w:pPr>
      <w:bookmarkStart w:id="8" w:name="_Toc62546187"/>
      <w:r>
        <w:t>Lineare d</w:t>
      </w:r>
      <w:r w:rsidR="00A02CDA">
        <w:t xml:space="preserve">igitale </w:t>
      </w:r>
      <w:r>
        <w:t>S</w:t>
      </w:r>
      <w:r w:rsidR="00A02CDA">
        <w:t>kript</w:t>
      </w:r>
      <w:r>
        <w:t>e</w:t>
      </w:r>
      <w:r w:rsidR="00932B00">
        <w:t>n</w:t>
      </w:r>
      <w:bookmarkEnd w:id="8"/>
    </w:p>
    <w:p w14:paraId="3C30BE15" w14:textId="08AF9BFD" w:rsidR="00A0401D" w:rsidRDefault="00522437" w:rsidP="00F82705">
      <w:r>
        <w:t>In der Regel werden digitale Skripte</w:t>
      </w:r>
      <w:r w:rsidR="00932B00">
        <w:t>n</w:t>
      </w:r>
      <w:r>
        <w:t xml:space="preserve"> von der Lehrperson mithilfe eines Texteditors</w:t>
      </w:r>
      <w:r w:rsidR="005A76F9">
        <w:t xml:space="preserve"> ihrer Wahl (z.B. </w:t>
      </w:r>
      <w:r w:rsidR="005A76F9" w:rsidRPr="00254FDE">
        <w:t>Microsoft Word</w:t>
      </w:r>
      <w:r w:rsidR="005A76F9">
        <w:t xml:space="preserve">, </w:t>
      </w:r>
      <w:r w:rsidR="00EA4FEF">
        <w:t xml:space="preserve">Apple </w:t>
      </w:r>
      <w:r w:rsidR="005A76F9" w:rsidRPr="00254FDE">
        <w:t>Pages</w:t>
      </w:r>
      <w:r w:rsidR="005853CD">
        <w:t>, oder LaTeX</w:t>
      </w:r>
      <w:r w:rsidR="005A76F9">
        <w:t>)</w:t>
      </w:r>
      <w:r>
        <w:t xml:space="preserve"> erstellt und </w:t>
      </w:r>
      <w:r w:rsidR="007B604C">
        <w:t>in Word- bzw. PDF-Format den TN über ein LMS zur Verfügung gestellt.</w:t>
      </w:r>
      <w:r w:rsidR="000C2A5B">
        <w:t xml:space="preserve"> Üblicherweise sind solche digitalen Unterlagen lineare Texte; TN müssen demnach ihren Lese-Pfad so wählen, dass sie das Skript</w:t>
      </w:r>
      <w:r w:rsidR="00F043C1">
        <w:t>um</w:t>
      </w:r>
      <w:r w:rsidR="000C2A5B">
        <w:t xml:space="preserve"> sequentiell von Anfang bis Ende lesen damit sie den Inhalt erfassen</w:t>
      </w:r>
      <w:r w:rsidR="00D5514E">
        <w:t xml:space="preserve"> können</w:t>
      </w:r>
      <w:r w:rsidR="00EA4FEF">
        <w:t>, auch da</w:t>
      </w:r>
      <w:r w:rsidR="00F14321">
        <w:t xml:space="preserve"> </w:t>
      </w:r>
      <w:r w:rsidR="00EA4FEF">
        <w:t>Kapitel üblicherweise inhaltlich aufeinander aufgebaut sind.</w:t>
      </w:r>
      <w:r w:rsidR="000C2A5B">
        <w:br/>
      </w:r>
      <w:r w:rsidR="007B604C">
        <w:t xml:space="preserve">Im Gegensatz </w:t>
      </w:r>
      <w:r w:rsidR="004D562F">
        <w:t>zu analogen Skripten</w:t>
      </w:r>
      <w:r w:rsidR="007B604C">
        <w:t xml:space="preserve"> </w:t>
      </w:r>
      <w:r w:rsidR="00D5514E">
        <w:t>sind</w:t>
      </w:r>
      <w:r w:rsidR="007B604C">
        <w:t xml:space="preserve"> </w:t>
      </w:r>
      <w:r w:rsidR="005853CD">
        <w:t>ihre digitalen Pendants</w:t>
      </w:r>
      <w:r w:rsidR="00D5514E">
        <w:t xml:space="preserve"> durch ihre Einsparung an Papier ressourcenschonend</w:t>
      </w:r>
      <w:r w:rsidR="007B604C">
        <w:t>; vor allem bei Lehrveranstaltungen mit einer großen</w:t>
      </w:r>
      <w:r w:rsidR="00D5514E">
        <w:t xml:space="preserve"> (und von Einheit zu Einheit variierenden)</w:t>
      </w:r>
      <w:r w:rsidR="007B604C">
        <w:t xml:space="preserve"> TN-Anzahl sollte dies</w:t>
      </w:r>
      <w:r w:rsidR="00BF319F">
        <w:t>e Variante</w:t>
      </w:r>
      <w:r w:rsidR="007B604C">
        <w:t xml:space="preserve"> berücksichtigt werden. Dies ist</w:t>
      </w:r>
      <w:r w:rsidR="000C2A5B">
        <w:t xml:space="preserve"> </w:t>
      </w:r>
      <w:r w:rsidR="006A19C8">
        <w:t xml:space="preserve">vor allem </w:t>
      </w:r>
      <w:r w:rsidR="007B604C">
        <w:t xml:space="preserve">relevant, wenn die LP </w:t>
      </w:r>
      <w:r w:rsidR="004D562F">
        <w:t xml:space="preserve">im Laufe des Semesters </w:t>
      </w:r>
      <w:r w:rsidR="007B604C">
        <w:t xml:space="preserve">Verbesserungen oder Ergänzungen </w:t>
      </w:r>
      <w:r w:rsidR="00D5514E">
        <w:t>a</w:t>
      </w:r>
      <w:r w:rsidR="007B604C">
        <w:t>n den Skripten vorn</w:t>
      </w:r>
      <w:r w:rsidR="004D562F">
        <w:t>ehmen sollte</w:t>
      </w:r>
      <w:r w:rsidR="007B604C">
        <w:t xml:space="preserve">. In solchen Fällen laden die TN </w:t>
      </w:r>
      <w:r w:rsidR="005853CD">
        <w:t>die Skripten</w:t>
      </w:r>
      <w:r w:rsidR="006A19C8">
        <w:t xml:space="preserve"> einfach </w:t>
      </w:r>
      <w:r w:rsidR="007B604C">
        <w:t>erneut herunter. Digitale Skripte</w:t>
      </w:r>
      <w:r w:rsidR="00932B00">
        <w:t>n</w:t>
      </w:r>
      <w:r w:rsidR="007B604C">
        <w:t xml:space="preserve"> können weiters</w:t>
      </w:r>
      <w:r w:rsidR="00D5514E">
        <w:t xml:space="preserve"> einfach</w:t>
      </w:r>
      <w:r w:rsidR="007B604C">
        <w:t xml:space="preserve"> mit</w:t>
      </w:r>
      <w:r w:rsidR="00D5514E">
        <w:t xml:space="preserve"> Beispielbildern oder</w:t>
      </w:r>
      <w:r w:rsidR="007B604C">
        <w:t xml:space="preserve"> Hyperlinks </w:t>
      </w:r>
      <w:r w:rsidR="00EA4FEF">
        <w:t xml:space="preserve">zu externen Quellen </w:t>
      </w:r>
      <w:r w:rsidR="007B604C">
        <w:t xml:space="preserve">versehen werden, mithilfe dieser die TN durch einen Mausklick beispielsweise auf ergänzende Literatur, Videos oder Webseiten verwiesen werden.  </w:t>
      </w:r>
    </w:p>
    <w:p w14:paraId="4F70887B" w14:textId="1E452C00" w:rsidR="00A0401D" w:rsidRDefault="00C86995" w:rsidP="006C1A63">
      <w:pPr>
        <w:pStyle w:val="berschrift2"/>
      </w:pPr>
      <w:bookmarkStart w:id="9" w:name="_Toc62546188"/>
      <w:r>
        <w:lastRenderedPageBreak/>
        <w:t>Nichtlineare</w:t>
      </w:r>
      <w:r w:rsidR="003F0034">
        <w:t xml:space="preserve"> Hypertext-Skripte</w:t>
      </w:r>
      <w:r w:rsidR="00932B00">
        <w:t>n</w:t>
      </w:r>
      <w:bookmarkEnd w:id="9"/>
    </w:p>
    <w:p w14:paraId="12815220" w14:textId="2301700E" w:rsidR="00987FEA" w:rsidRDefault="00932B00" w:rsidP="00DE649C">
      <w:r>
        <w:t xml:space="preserve">Ein </w:t>
      </w:r>
      <w:r w:rsidR="00225947">
        <w:t>Hypertext-Skript</w:t>
      </w:r>
      <w:r>
        <w:t>um</w:t>
      </w:r>
      <w:r w:rsidR="00225947">
        <w:t xml:space="preserve"> </w:t>
      </w:r>
      <w:r>
        <w:t>ist</w:t>
      </w:r>
      <w:r w:rsidR="00225947">
        <w:t xml:space="preserve">, von außen gesehen, </w:t>
      </w:r>
      <w:r>
        <w:t xml:space="preserve">eine </w:t>
      </w:r>
      <w:r w:rsidR="00225947">
        <w:t>Webseite</w:t>
      </w:r>
      <w:r w:rsidR="006A19C8">
        <w:t>,</w:t>
      </w:r>
      <w:r w:rsidR="00225947">
        <w:t xml:space="preserve"> die mit Inhalten befüllt </w:t>
      </w:r>
      <w:r>
        <w:t>ist</w:t>
      </w:r>
      <w:r w:rsidR="00225947">
        <w:t>.</w:t>
      </w:r>
      <w:r w:rsidR="00B142F0">
        <w:t xml:space="preserve"> Diese Inhalte sind mithilfe von</w:t>
      </w:r>
      <w:r w:rsidR="00F8354A">
        <w:t xml:space="preserve"> </w:t>
      </w:r>
      <w:r w:rsidR="005853CD">
        <w:t>Verlinkungen (= Hyperlinks)</w:t>
      </w:r>
      <w:r w:rsidR="00B142F0">
        <w:t xml:space="preserve"> an verschiedenen Stellen der Webseite auffindbar.</w:t>
      </w:r>
      <w:r w:rsidR="00225947">
        <w:t xml:space="preserve"> </w:t>
      </w:r>
      <w:r>
        <w:t xml:space="preserve">Das </w:t>
      </w:r>
      <w:r w:rsidR="00DE649C">
        <w:t>Hypertext-Skript</w:t>
      </w:r>
      <w:r>
        <w:t>um</w:t>
      </w:r>
      <w:r w:rsidR="00DE649C">
        <w:t xml:space="preserve"> </w:t>
      </w:r>
      <w:r>
        <w:t>muss</w:t>
      </w:r>
      <w:r w:rsidR="00DE649C">
        <w:t xml:space="preserve"> aufgrund </w:t>
      </w:r>
      <w:r>
        <w:t>der</w:t>
      </w:r>
      <w:r w:rsidR="00DE649C">
        <w:t xml:space="preserve"> Machart zwingend online</w:t>
      </w:r>
      <w:r w:rsidR="002C1830">
        <w:t xml:space="preserve"> mithilfe von </w:t>
      </w:r>
      <w:hyperlink w:anchor="_Mögliche_Tools_für" w:history="1">
        <w:r w:rsidR="002C1830" w:rsidRPr="002C1830">
          <w:rPr>
            <w:rStyle w:val="Hyperlink"/>
          </w:rPr>
          <w:t>HTML-Editoren</w:t>
        </w:r>
      </w:hyperlink>
      <w:r w:rsidR="00DE649C">
        <w:t xml:space="preserve"> </w:t>
      </w:r>
      <w:r w:rsidR="002C1830">
        <w:t>betrachtet</w:t>
      </w:r>
      <w:r w:rsidR="00DE649C">
        <w:t xml:space="preserve"> </w:t>
      </w:r>
      <w:r w:rsidR="00F8354A">
        <w:t xml:space="preserve">und </w:t>
      </w:r>
      <w:r w:rsidR="002C1830">
        <w:t>bearbeitet</w:t>
      </w:r>
      <w:r w:rsidR="00F8354A">
        <w:t xml:space="preserve"> </w:t>
      </w:r>
      <w:r w:rsidR="00DE649C">
        <w:t xml:space="preserve">werden, da </w:t>
      </w:r>
      <w:r>
        <w:t xml:space="preserve">das </w:t>
      </w:r>
      <w:r w:rsidR="00DE649C">
        <w:t>digitale Hypertext</w:t>
      </w:r>
      <w:r w:rsidR="00EA4FEF">
        <w:t>-</w:t>
      </w:r>
      <w:r w:rsidR="00DE649C">
        <w:t>Skript</w:t>
      </w:r>
      <w:r>
        <w:t>um</w:t>
      </w:r>
      <w:r w:rsidR="00DE649C">
        <w:t xml:space="preserve"> </w:t>
      </w:r>
      <w:r w:rsidR="00F8354A">
        <w:t>in der Regel</w:t>
      </w:r>
      <w:r w:rsidR="00DE649C">
        <w:t xml:space="preserve"> in der Hypertext Markup Language (HTML) verfasst </w:t>
      </w:r>
      <w:r>
        <w:t>ist</w:t>
      </w:r>
      <w:r w:rsidR="00DE649C">
        <w:t xml:space="preserve">. </w:t>
      </w:r>
      <w:r w:rsidR="00987FEA">
        <w:t>Das wesentliche Merkmal von Hypertexten ist deren n</w:t>
      </w:r>
      <w:r w:rsidR="00DE649C">
        <w:t>ichtlinear</w:t>
      </w:r>
      <w:r w:rsidR="00987FEA">
        <w:t xml:space="preserve">er Charakter. </w:t>
      </w:r>
      <w:r w:rsidR="00CA142D">
        <w:t xml:space="preserve">Das </w:t>
      </w:r>
      <w:r w:rsidR="00E61732">
        <w:t>heißt</w:t>
      </w:r>
      <w:r w:rsidR="00CA142D">
        <w:t>,</w:t>
      </w:r>
      <w:r w:rsidR="00E61732">
        <w:t xml:space="preserve"> dass der Lese-Pfad nicht sequenziell ist und daher der*die Leser*in entscheidet</w:t>
      </w:r>
      <w:r w:rsidR="006A19C8">
        <w:t xml:space="preserve">, was als Nächstes </w:t>
      </w:r>
      <w:r w:rsidR="005853CD">
        <w:t>gelesen wird</w:t>
      </w:r>
      <w:r w:rsidR="00E61732">
        <w:t>.</w:t>
      </w:r>
      <w:r w:rsidR="0075515C">
        <w:t xml:space="preserve"> Der nicht-</w:t>
      </w:r>
      <w:r w:rsidR="00F043C1">
        <w:t xml:space="preserve">lineare </w:t>
      </w:r>
      <w:r w:rsidR="0075515C">
        <w:t xml:space="preserve">Charakter kommt durch die zahlreichen Hyperlinks, </w:t>
      </w:r>
      <w:r w:rsidR="006A19C8">
        <w:t xml:space="preserve">die </w:t>
      </w:r>
      <w:r w:rsidR="0075515C">
        <w:t xml:space="preserve">integraler Bestandteil </w:t>
      </w:r>
      <w:r w:rsidR="00EA4FEF">
        <w:t xml:space="preserve">von </w:t>
      </w:r>
      <w:r w:rsidR="0075515C">
        <w:t>Hypertexte</w:t>
      </w:r>
      <w:r w:rsidR="00EA4FEF">
        <w:t>n</w:t>
      </w:r>
      <w:r w:rsidR="0075515C">
        <w:t xml:space="preserve"> sind, zustande. Diese Links können demnach zu Textstellen innerhalb der Webseite oder ggf. auf externe Seiten verweisen (z.B. zu einem Erklärvideo</w:t>
      </w:r>
      <w:r w:rsidR="00F8354A">
        <w:t xml:space="preserve"> auf einer anderen Plattform</w:t>
      </w:r>
      <w:r w:rsidR="0075515C">
        <w:t xml:space="preserve">). </w:t>
      </w:r>
      <w:r w:rsidR="00E61732">
        <w:t>Im Sinne de</w:t>
      </w:r>
      <w:r w:rsidR="0075515C">
        <w:t>s</w:t>
      </w:r>
      <w:r w:rsidR="00E61732">
        <w:t xml:space="preserve"> Hypertext-Skript</w:t>
      </w:r>
      <w:r w:rsidR="00CA2CA5">
        <w:t>um</w:t>
      </w:r>
      <w:r w:rsidR="0075515C">
        <w:t>s</w:t>
      </w:r>
      <w:r w:rsidR="00E61732">
        <w:t xml:space="preserve"> bedeutet d</w:t>
      </w:r>
      <w:r w:rsidR="0075515C">
        <w:t>er nichtlineare Charakter</w:t>
      </w:r>
      <w:r w:rsidR="00E61732">
        <w:t xml:space="preserve">, dass die TN </w:t>
      </w:r>
      <w:r w:rsidR="005853CD">
        <w:t>selbst</w:t>
      </w:r>
      <w:r w:rsidR="00E61732">
        <w:t xml:space="preserve"> entscheiden, welche Inhalte sie wann erarbeiten; sie haben daher eine höhere Lerner*innenautonomie</w:t>
      </w:r>
      <w:r w:rsidR="0075515C">
        <w:t xml:space="preserve"> durch </w:t>
      </w:r>
      <w:r w:rsidR="00F8354A">
        <w:t>vermehrte</w:t>
      </w:r>
      <w:r w:rsidR="0075515C">
        <w:t xml:space="preserve"> Interaktionsmöglichkeiten</w:t>
      </w:r>
      <w:r w:rsidR="00E61732">
        <w:t xml:space="preserve"> und bestimmen wesentlich ihren Lernprozess mit.</w:t>
      </w:r>
      <w:r w:rsidR="00225947">
        <w:t xml:space="preserve"> Ein weiterer Vorteil von </w:t>
      </w:r>
      <w:r w:rsidR="001B29DA">
        <w:t xml:space="preserve">auf </w:t>
      </w:r>
      <w:r w:rsidR="00225947">
        <w:t>Hypertext basierten Skripten ist die Möglichkeit des schnelleren und effizienteren Suchens von Informationen. Während man bei linearen digitalen Texten entweder den ganzen Text überfliegen oder die Suchfunktion von Dokumentbearbeitungsprogramme</w:t>
      </w:r>
      <w:r w:rsidR="001B29DA">
        <w:t>n</w:t>
      </w:r>
      <w:r w:rsidR="00225947">
        <w:t xml:space="preserve"> benutzen muss, </w:t>
      </w:r>
      <w:r w:rsidR="00F8354A">
        <w:t>kann die Suche nach Informationen bei Hypertext-Skripten aufgrund der Verlinkung zu Sub-Themen schneller und effizienter sein.</w:t>
      </w:r>
    </w:p>
    <w:p w14:paraId="01E88DCF" w14:textId="677654C6" w:rsidR="0038795C" w:rsidRDefault="0038795C" w:rsidP="00F82705">
      <w:r>
        <w:t xml:space="preserve">Hypertexte sind weiters gute Möglichkeiten um kollaborativ am Inhalt </w:t>
      </w:r>
      <w:r w:rsidR="00491846">
        <w:t xml:space="preserve">des Skriptums </w:t>
      </w:r>
      <w:r>
        <w:t>zu arbeiten. Die Server, auf denen Hypertext-Skript</w:t>
      </w:r>
      <w:r w:rsidR="0075515C">
        <w:t>e</w:t>
      </w:r>
      <w:r w:rsidR="00932B00">
        <w:t>n</w:t>
      </w:r>
      <w:r>
        <w:t xml:space="preserve"> gespeichert </w:t>
      </w:r>
      <w:r w:rsidR="0075515C">
        <w:t>sind</w:t>
      </w:r>
      <w:r>
        <w:t xml:space="preserve">, erlauben es in der Regel, dass mehrere Nutzer*innen gleichzeitig </w:t>
      </w:r>
      <w:r w:rsidR="005A5588">
        <w:t>den Text</w:t>
      </w:r>
      <w:r>
        <w:t xml:space="preserve"> </w:t>
      </w:r>
      <w:r w:rsidR="005A5588">
        <w:t>bearbeiten</w:t>
      </w:r>
      <w:r>
        <w:t>. Veränderungen</w:t>
      </w:r>
      <w:r w:rsidR="0075515C">
        <w:t xml:space="preserve"> </w:t>
      </w:r>
      <w:r>
        <w:t xml:space="preserve">werden folglich auf dem Server gespeichert, </w:t>
      </w:r>
      <w:r w:rsidR="001B29DA">
        <w:t xml:space="preserve">auf </w:t>
      </w:r>
      <w:r w:rsidR="0011468B">
        <w:t xml:space="preserve">den </w:t>
      </w:r>
      <w:r>
        <w:t>alle Nutzer*innen Zugriff haben.</w:t>
      </w:r>
    </w:p>
    <w:p w14:paraId="08AFAA86" w14:textId="6B493E39" w:rsidR="00D8081A" w:rsidRDefault="00DE649C" w:rsidP="00F82705">
      <w:r>
        <w:t>Da</w:t>
      </w:r>
      <w:r w:rsidR="00932B00">
        <w:t xml:space="preserve"> ein</w:t>
      </w:r>
      <w:r>
        <w:t xml:space="preserve"> Hypertext-Skript</w:t>
      </w:r>
      <w:r w:rsidR="00932B00">
        <w:t>um</w:t>
      </w:r>
      <w:r>
        <w:t xml:space="preserve"> meist weder extern als Datei gespeichert noch ausgedruckt werden </w:t>
      </w:r>
      <w:r w:rsidR="00932B00">
        <w:t>kann</w:t>
      </w:r>
      <w:r w:rsidR="00845A4C">
        <w:t>,</w:t>
      </w:r>
      <w:r>
        <w:t xml:space="preserve"> ist es bei dieser Umsetzung w</w:t>
      </w:r>
      <w:r w:rsidR="00D8081A">
        <w:t>ichtig, den TN zumindest die zentralen Inhalte (z.B. Titel, Unterüberschriften und zwei</w:t>
      </w:r>
      <w:r w:rsidR="0011468B">
        <w:t xml:space="preserve"> bis </w:t>
      </w:r>
      <w:r w:rsidR="00D8081A">
        <w:t>drei zentrale Aspekte pro Lehrveranstaltungseinheit)</w:t>
      </w:r>
      <w:r w:rsidR="009D7E29">
        <w:t xml:space="preserve"> in einer ausdruckbaren Variante </w:t>
      </w:r>
      <w:r>
        <w:t xml:space="preserve">(z.B. als Handout) </w:t>
      </w:r>
      <w:r w:rsidR="009D7E29">
        <w:t xml:space="preserve">zur Verfügung zu stellen. Dies </w:t>
      </w:r>
      <w:r w:rsidR="00845A4C">
        <w:t>hilft</w:t>
      </w:r>
      <w:r w:rsidR="009D7E29">
        <w:t xml:space="preserve"> den TN auch offline einen Überblick über die Themen der LV zu behalten.</w:t>
      </w:r>
      <w:r w:rsidR="00CA142D">
        <w:rPr>
          <w:rStyle w:val="Endnotenzeichen"/>
        </w:rPr>
        <w:endnoteReference w:id="2"/>
      </w:r>
    </w:p>
    <w:p w14:paraId="4EDF7B6E" w14:textId="77777777" w:rsidR="004502A6" w:rsidRPr="004502A6" w:rsidRDefault="004502A6" w:rsidP="00F82705"/>
    <w:p w14:paraId="00F99606" w14:textId="1B128822" w:rsidR="0024226A" w:rsidRPr="006F7FDD" w:rsidRDefault="0024226A" w:rsidP="0024226A">
      <w:pPr>
        <w:pStyle w:val="berschrift2"/>
      </w:pPr>
      <w:bookmarkStart w:id="10" w:name="_Toc62546189"/>
      <w:r>
        <w:lastRenderedPageBreak/>
        <w:t>Kollaborative Skripte</w:t>
      </w:r>
      <w:r w:rsidR="00932B00">
        <w:t>n</w:t>
      </w:r>
      <w:bookmarkEnd w:id="10"/>
    </w:p>
    <w:p w14:paraId="2E14D80E" w14:textId="587800A2" w:rsidR="0024226A" w:rsidRDefault="0024226A" w:rsidP="00F82705">
      <w:r>
        <w:t xml:space="preserve">Die LP kann sich </w:t>
      </w:r>
      <w:r w:rsidR="0046449C">
        <w:t>neben selbst erstellten Unterlagen</w:t>
      </w:r>
      <w:r>
        <w:t xml:space="preserve"> dafür entscheiden, dass sich die TN an der Erstellung de</w:t>
      </w:r>
      <w:r w:rsidR="00932B00">
        <w:t>s</w:t>
      </w:r>
      <w:r>
        <w:t xml:space="preserve"> Skript</w:t>
      </w:r>
      <w:r w:rsidR="00932B00">
        <w:t>ums</w:t>
      </w:r>
      <w:r>
        <w:t xml:space="preserve"> beteiligen. Auf diese Weise erhöht sich die </w:t>
      </w:r>
      <w:r w:rsidR="0046449C">
        <w:t>Lerna</w:t>
      </w:r>
      <w:r>
        <w:t xml:space="preserve">utonomie der TN und es erfolgt ein selbstgesteuerter Lernprozess, bei dem die TN wesentlich für ihren Lernerfolg </w:t>
      </w:r>
      <w:r w:rsidR="0046449C">
        <w:t>mit</w:t>
      </w:r>
      <w:r>
        <w:t>verantwortlich sind. Dieses Szenario bietet sich vor allem bei einer kleineren TN-Anzahl an, da z.B. auf Basis eines Rotationsprinzip</w:t>
      </w:r>
      <w:r w:rsidR="001B29DA">
        <w:t>s</w:t>
      </w:r>
      <w:r>
        <w:t xml:space="preserve"> jeweils zwei TN zu jeweils einer Einheit eine Mitschrift erstellen und in weiterer Folge zu einem Skript</w:t>
      </w:r>
      <w:r w:rsidR="002574B6">
        <w:t>um</w:t>
      </w:r>
      <w:r>
        <w:t xml:space="preserve"> erweitern. Das Erstellen eines kollaborativen Skript</w:t>
      </w:r>
      <w:r w:rsidR="002574B6">
        <w:t>um</w:t>
      </w:r>
      <w:r>
        <w:t xml:space="preserve">s kann demnach auf einer Wiki-Schnittstelle des </w:t>
      </w:r>
      <w:hyperlink w:anchor="_Mögliche_Tools_für" w:history="1">
        <w:r w:rsidRPr="002C02C5">
          <w:rPr>
            <w:rStyle w:val="Hyperlink"/>
          </w:rPr>
          <w:t>LMS</w:t>
        </w:r>
      </w:hyperlink>
      <w:r w:rsidR="002574B6">
        <w:rPr>
          <w:rStyle w:val="Hyperlink"/>
        </w:rPr>
        <w:t>,</w:t>
      </w:r>
      <w:r>
        <w:t xml:space="preserve"> auf einer externen Wiki-Plattform (z.B. </w:t>
      </w:r>
      <w:hyperlink w:anchor="_Mögliche_Tools_für" w:history="1">
        <w:r w:rsidRPr="00721EAF">
          <w:rPr>
            <w:rStyle w:val="Hyperlink"/>
          </w:rPr>
          <w:t>MediaWiki</w:t>
        </w:r>
      </w:hyperlink>
      <w:r>
        <w:t>)</w:t>
      </w:r>
      <w:r w:rsidR="002574B6">
        <w:t xml:space="preserve">, oder mithilfe von kollaborativen Schreibtools (z.B. </w:t>
      </w:r>
      <w:hyperlink w:anchor="_Mögliche_Tools_für" w:history="1">
        <w:r w:rsidR="002574B6" w:rsidRPr="002574B6">
          <w:rPr>
            <w:rStyle w:val="Hyperlink"/>
          </w:rPr>
          <w:t>GoogleDocs</w:t>
        </w:r>
      </w:hyperlink>
      <w:r w:rsidR="00845A4C">
        <w:t xml:space="preserve"> oder </w:t>
      </w:r>
      <w:hyperlink r:id="rId18" w:tgtFrame="_blank" w:history="1">
        <w:r w:rsidR="00845A4C" w:rsidRPr="000A6D0D">
          <w:rPr>
            <w:color w:val="2E74B5"/>
            <w:u w:val="single"/>
            <w:lang w:eastAsia="de-AT"/>
          </w:rPr>
          <w:t>Office 365</w:t>
        </w:r>
      </w:hyperlink>
      <w:r w:rsidR="002574B6">
        <w:t>)</w:t>
      </w:r>
      <w:r>
        <w:t xml:space="preserve"> geschehen. Vonseiten der LP ist es wichtig, die TN auf ihre</w:t>
      </w:r>
      <w:r w:rsidR="00AE29C7">
        <w:t xml:space="preserve"> gegenseitige</w:t>
      </w:r>
      <w:r>
        <w:t xml:space="preserve"> Verantwortlichkeit</w:t>
      </w:r>
      <w:r w:rsidR="00AE29C7">
        <w:t xml:space="preserve"> in Bezug auf die Erstellung der Inhalte</w:t>
      </w:r>
      <w:r>
        <w:t xml:space="preserve"> hinzuweisen. Dies ist </w:t>
      </w:r>
      <w:r w:rsidR="001B29DA">
        <w:t xml:space="preserve">besonders dann </w:t>
      </w:r>
      <w:r>
        <w:t xml:space="preserve">von </w:t>
      </w:r>
      <w:r w:rsidR="00AE29C7">
        <w:t>Bedeutung</w:t>
      </w:r>
      <w:r>
        <w:t>, wenn das zu erstellende Skript</w:t>
      </w:r>
      <w:r w:rsidR="002574B6">
        <w:t>um</w:t>
      </w:r>
      <w:r>
        <w:t xml:space="preserve"> gleichzeitig Lernunterlage für </w:t>
      </w:r>
      <w:r w:rsidR="00AE29C7">
        <w:t>eine</w:t>
      </w:r>
      <w:r>
        <w:t xml:space="preserve"> abzulegende Prüfung ist.</w:t>
      </w:r>
      <w:r w:rsidR="00AE29C7">
        <w:t xml:space="preserve"> Wenn es keine Abschlussprüfung gibt, kann, um einen Anreiz</w:t>
      </w:r>
      <w:r w:rsidR="00BE49D3">
        <w:t xml:space="preserve"> für die gewissenhafte Erstellung</w:t>
      </w:r>
      <w:r w:rsidR="00AE29C7">
        <w:t xml:space="preserve"> zu schaffen, alternativ darauf hingewiesen werden, dass diese Skripte</w:t>
      </w:r>
      <w:r w:rsidR="00CF2420">
        <w:t>n</w:t>
      </w:r>
      <w:r w:rsidR="00AE29C7">
        <w:t xml:space="preserve"> hilfreiche Unterlagen für die weiteren Schritte der Ausbildung bzw. Nachschlagwerke für zukünftige berufliche Tätigkeiten sein können. Dabei ist zu beachten, dass die LP das finale Produkt den TN auch nach Abschluss der Lehrveranstaltung zugänglich macht (z.B. durch Exportieren in eine Text-Datei). </w:t>
      </w:r>
    </w:p>
    <w:p w14:paraId="778A2501" w14:textId="77777777" w:rsidR="0024226A" w:rsidRDefault="0024226A" w:rsidP="00F82705"/>
    <w:p w14:paraId="755B4BBB" w14:textId="301C2404" w:rsidR="00A02CDA" w:rsidRDefault="003F0034" w:rsidP="00A02CDA">
      <w:pPr>
        <w:pStyle w:val="berschrift2"/>
      </w:pPr>
      <w:bookmarkStart w:id="11" w:name="_Toc62546190"/>
      <w:r>
        <w:t>Interaktive Skripte</w:t>
      </w:r>
      <w:r w:rsidR="00CF2420">
        <w:t>n</w:t>
      </w:r>
      <w:bookmarkEnd w:id="11"/>
    </w:p>
    <w:p w14:paraId="4AC238F1" w14:textId="03B84B6E" w:rsidR="00025633" w:rsidRDefault="00130EAC" w:rsidP="00F82705">
      <w:r>
        <w:t>Eine weitere Möglichkeit der Erstellung eines digitalen Skript</w:t>
      </w:r>
      <w:r w:rsidR="002574B6">
        <w:t>um</w:t>
      </w:r>
      <w:r>
        <w:t xml:space="preserve">s ist die Verwendung des Plugins </w:t>
      </w:r>
      <w:hyperlink r:id="rId19" w:history="1">
        <w:r w:rsidRPr="00845A4C">
          <w:rPr>
            <w:rStyle w:val="Hyperlink"/>
          </w:rPr>
          <w:t>H5P</w:t>
        </w:r>
      </w:hyperlink>
      <w:r>
        <w:t xml:space="preserve"> über ein LMS (z.B. Moodle). H5P bietet mit dem </w:t>
      </w:r>
      <w:r w:rsidR="00466F43">
        <w:t xml:space="preserve">Element </w:t>
      </w:r>
      <w:hyperlink r:id="rId20" w:history="1">
        <w:r w:rsidRPr="00764323">
          <w:rPr>
            <w:rStyle w:val="Hyperlink"/>
          </w:rPr>
          <w:t>„Interactive Book“</w:t>
        </w:r>
      </w:hyperlink>
      <w:r>
        <w:t xml:space="preserve"> die Möglichkeit, ein digitales Skript</w:t>
      </w:r>
      <w:r w:rsidR="002574B6">
        <w:t>um</w:t>
      </w:r>
      <w:r>
        <w:t xml:space="preserve"> direkt in das verwendete LMS zu integrieren, welches zusätzlich mit interaktiven H5P</w:t>
      </w:r>
      <w:r w:rsidR="001B29DA">
        <w:t>-</w:t>
      </w:r>
      <w:r>
        <w:t>Elementen wie Multiple-Choice</w:t>
      </w:r>
      <w:r w:rsidR="001B29DA">
        <w:t>-</w:t>
      </w:r>
      <w:r>
        <w:t>Fragen oder Lückentexte</w:t>
      </w:r>
      <w:r w:rsidR="001B29DA">
        <w:t>n</w:t>
      </w:r>
      <w:r>
        <w:t xml:space="preserve"> angereichert werden kann.</w:t>
      </w:r>
      <w:r w:rsidR="00861386">
        <w:t xml:space="preserve"> Das „Interactive Book“ erlaubt es demnach, ein digitales Skript</w:t>
      </w:r>
      <w:r w:rsidR="002574B6">
        <w:t>um</w:t>
      </w:r>
      <w:r w:rsidR="00861386">
        <w:t xml:space="preserve"> zu konzipieren, das informativen Inhalt </w:t>
      </w:r>
      <w:r w:rsidR="00BE49D3">
        <w:t>mit interaktiven Elementen</w:t>
      </w:r>
      <w:r w:rsidR="00861386">
        <w:t xml:space="preserve"> </w:t>
      </w:r>
      <w:r w:rsidR="00466F43">
        <w:t>kombiniert</w:t>
      </w:r>
      <w:r w:rsidR="00861386">
        <w:t>.</w:t>
      </w:r>
      <w:r w:rsidR="00BE49D3">
        <w:t xml:space="preserve"> </w:t>
      </w:r>
      <w:r w:rsidR="00671986">
        <w:t>Die Struktur dieses digitalen Skript</w:t>
      </w:r>
      <w:r w:rsidR="002574B6">
        <w:t>ums</w:t>
      </w:r>
      <w:r w:rsidR="00671986">
        <w:t xml:space="preserve"> ist durch dessen Aufbau in b</w:t>
      </w:r>
      <w:r w:rsidR="006774BD">
        <w:t>u</w:t>
      </w:r>
      <w:r w:rsidR="00671986">
        <w:t>chähnlichen Kapiteln gekennzeichnet</w:t>
      </w:r>
      <w:r w:rsidR="006774BD">
        <w:t xml:space="preserve">, </w:t>
      </w:r>
      <w:r w:rsidR="002574B6">
        <w:t xml:space="preserve">die </w:t>
      </w:r>
      <w:r w:rsidR="006774BD">
        <w:t xml:space="preserve">mit einem allgemeinen Buchcover versehen werden </w:t>
      </w:r>
      <w:r w:rsidR="001B29DA">
        <w:t>können</w:t>
      </w:r>
      <w:r w:rsidR="00671986">
        <w:t>.</w:t>
      </w:r>
      <w:r w:rsidR="006774BD">
        <w:t xml:space="preserve"> Im Sinne eines Skriptums kann das „Interactive Book“ daher in einheitsspezifische Unterkapitel oder Themen gegliedert werden.</w:t>
      </w:r>
      <w:r w:rsidR="00671986">
        <w:t xml:space="preserve"> </w:t>
      </w:r>
      <w:r w:rsidR="00BE49D3">
        <w:t>Als Autor*in muss man</w:t>
      </w:r>
      <w:r w:rsidR="005F51F9">
        <w:t xml:space="preserve"> sich</w:t>
      </w:r>
      <w:r w:rsidR="00BE49D3">
        <w:t xml:space="preserve">, im Vergleich zur Erstellung von Skripten im Word-Format, </w:t>
      </w:r>
      <w:r w:rsidR="005F51F9">
        <w:t xml:space="preserve">keine </w:t>
      </w:r>
      <w:r w:rsidR="005F51F9">
        <w:lastRenderedPageBreak/>
        <w:t>Sorgen um das Layout machen, da</w:t>
      </w:r>
      <w:r w:rsidR="00BE49D3">
        <w:t xml:space="preserve"> </w:t>
      </w:r>
      <w:r w:rsidR="005F51F9">
        <w:t>das Design und die Positionierung der Inhalte automatisch vom Tool übernommen werden.</w:t>
      </w:r>
      <w:r w:rsidR="00D179C8">
        <w:t xml:space="preserve"> Liegt bereits ein Text in Dateiformat vor, kann dieser in wenigen Minuten online eingebettet und mit digitalen und interaktiven Elementen angereichert werden.</w:t>
      </w:r>
      <w:r w:rsidR="005F51F9">
        <w:t xml:space="preserve"> Da die jeweiligen Kapitel keine Größen-Einschränkungen haben</w:t>
      </w:r>
      <w:r w:rsidR="001B29DA">
        <w:t>,</w:t>
      </w:r>
      <w:r w:rsidR="005F51F9">
        <w:t xml:space="preserve"> erlaubt das digitale Design außerdem </w:t>
      </w:r>
      <w:r w:rsidR="00710B0E">
        <w:t xml:space="preserve">das Inkludieren </w:t>
      </w:r>
      <w:r w:rsidR="005F51F9">
        <w:t>eine</w:t>
      </w:r>
      <w:r w:rsidR="00710B0E">
        <w:t>r</w:t>
      </w:r>
      <w:r w:rsidR="005F51F9">
        <w:t xml:space="preserve"> unbegrenzte</w:t>
      </w:r>
      <w:r w:rsidR="00710B0E">
        <w:t>n</w:t>
      </w:r>
      <w:r w:rsidR="005F51F9">
        <w:t xml:space="preserve"> Menge an Inhalt und interaktiven Elementen pro Kapitel. </w:t>
      </w:r>
      <w:r w:rsidR="00D63B26">
        <w:t>Diese interaktiven Elemente können von Multiple-Choice-Fragen bis hin zu offenen Textfragen reichen. Im Sinne des Self-Assessments können solche Elemente an beliebigen Stellen eingebettet werden, um den TN z.B. eine Abwechslung zu bieten</w:t>
      </w:r>
      <w:r w:rsidR="00C26BA3">
        <w:t xml:space="preserve">, </w:t>
      </w:r>
      <w:r w:rsidR="00D63B26">
        <w:t>eine kurze Wissensüberprüfung</w:t>
      </w:r>
      <w:r w:rsidR="00C26BA3">
        <w:t xml:space="preserve"> durchzuführen, oder </w:t>
      </w:r>
      <w:r w:rsidR="00D63B26">
        <w:t xml:space="preserve">eine </w:t>
      </w:r>
      <w:r w:rsidR="00C26BA3">
        <w:t xml:space="preserve">individuelle </w:t>
      </w:r>
      <w:r w:rsidR="00D63B26">
        <w:t xml:space="preserve">Reflexion </w:t>
      </w:r>
      <w:r w:rsidR="00C26BA3">
        <w:t>zu den Inhalten zu ermöglichen</w:t>
      </w:r>
      <w:r w:rsidR="00D63B26">
        <w:t>. Zusätzlich können in gewohnter Weise</w:t>
      </w:r>
      <w:r w:rsidR="00C26BA3">
        <w:t xml:space="preserve"> Verlinkungen zu externen Plattformen oder</w:t>
      </w:r>
      <w:r w:rsidR="00D63B26">
        <w:t xml:space="preserve"> </w:t>
      </w:r>
      <w:r w:rsidR="00C26BA3">
        <w:t xml:space="preserve">Medien wie </w:t>
      </w:r>
      <w:r w:rsidR="00D63B26">
        <w:t xml:space="preserve">Bilder </w:t>
      </w:r>
      <w:r w:rsidR="00C26BA3">
        <w:t>und</w:t>
      </w:r>
      <w:r w:rsidR="00D63B26">
        <w:t xml:space="preserve"> Videos eingebettet werden. Durch die H5P-Elemente „Image Hotspots“ oder „</w:t>
      </w:r>
      <w:r w:rsidR="00C26BA3">
        <w:t>Interactive Video</w:t>
      </w:r>
      <w:r w:rsidR="00D63B26">
        <w:t xml:space="preserve">“ können auch diese Medien wiederum interaktiv in das Skriptum eingebaut werden. </w:t>
      </w:r>
      <w:r w:rsidR="00671986">
        <w:t>Da das „Interactive Book“ in ein LMS integriert ist, haben automatisch alle zur Lehrveranstaltung angemeldeten TN Zugriff auf das dort erstellte Skript</w:t>
      </w:r>
      <w:r w:rsidR="002574B6">
        <w:t>um</w:t>
      </w:r>
      <w:r w:rsidR="00671986">
        <w:t>; eine zusätzliche Aussendung an die TN ist daher nicht nötig.</w:t>
      </w:r>
      <w:r w:rsidR="00C26BA3">
        <w:t xml:space="preserve"> Diese Form des Skriptums bietet den TN daher nicht nur einen höheren Interaktionsgrad mit dem Inhalt, sondern auch ein erhöhtes Lerntempo, da sie ihr Wissen asynchron erarbeiten können.</w:t>
      </w:r>
      <w:r w:rsidR="00861386">
        <w:rPr>
          <w:rStyle w:val="Endnotenzeichen"/>
        </w:rPr>
        <w:endnoteReference w:id="3"/>
      </w:r>
    </w:p>
    <w:p w14:paraId="255D5EE6" w14:textId="77777777" w:rsidR="00A02CDA" w:rsidRDefault="00A02CDA" w:rsidP="00F82705"/>
    <w:p w14:paraId="30329784" w14:textId="77777777" w:rsidR="00A0401D" w:rsidRDefault="00A0401D" w:rsidP="00874C05">
      <w:pPr>
        <w:pStyle w:val="berschrift1"/>
      </w:pPr>
      <w:bookmarkStart w:id="12" w:name="_Toc31371227"/>
      <w:bookmarkStart w:id="13" w:name="_Toc62546191"/>
      <w:r>
        <w:t>Zeitlicher Aufwand</w:t>
      </w:r>
      <w:bookmarkEnd w:id="12"/>
      <w:bookmarkEnd w:id="13"/>
    </w:p>
    <w:p w14:paraId="1FEB7F7E" w14:textId="56BCA13C" w:rsidR="00A0401D" w:rsidRDefault="003C2526" w:rsidP="00F82705">
      <w:r>
        <w:t>Je nach erwünschter Machart des Skript</w:t>
      </w:r>
      <w:r w:rsidR="00A22ABF">
        <w:t>um</w:t>
      </w:r>
      <w:r>
        <w:t>s (z.B. Wiki, H5P) und Verfügbarkeit eines Originaltextes variiert der zeitliche Aufwand beim Erstellen eines digitalen Skriptums. Muss ein Skript</w:t>
      </w:r>
      <w:r w:rsidR="00A22ABF">
        <w:t>um</w:t>
      </w:r>
      <w:r>
        <w:t xml:space="preserve"> erst in ein digitales Format gebracht und dann in ein HTML-basiertes Skriptum umgewandelt werden, ist mit einem wesentlich höheren zeitlichen Aufwand zu rechnen, als wenn ein Originaltext bereits </w:t>
      </w:r>
      <w:r w:rsidR="00AB1C2A">
        <w:t>als Text</w:t>
      </w:r>
      <w:r>
        <w:t xml:space="preserve">-Datei vorliegt und diese lediglich in die auf </w:t>
      </w:r>
      <w:r w:rsidR="00764323">
        <w:t>dem LMS</w:t>
      </w:r>
      <w:r>
        <w:t xml:space="preserve"> integrierte H5P-Schnittstelle eingefügt werden muss.  </w:t>
      </w:r>
    </w:p>
    <w:p w14:paraId="2886C4C4" w14:textId="77777777" w:rsidR="00A0401D" w:rsidRDefault="00A0401D" w:rsidP="00F82705"/>
    <w:p w14:paraId="55374B53" w14:textId="77777777" w:rsidR="00A0401D" w:rsidRDefault="00A0401D" w:rsidP="00874C05">
      <w:pPr>
        <w:pStyle w:val="berschrift1"/>
      </w:pPr>
      <w:bookmarkStart w:id="14" w:name="_Toc31371228"/>
      <w:bookmarkStart w:id="15" w:name="_Toc62546192"/>
      <w:r>
        <w:t>Tipps zur Umsetzung</w:t>
      </w:r>
      <w:bookmarkEnd w:id="14"/>
      <w:bookmarkEnd w:id="15"/>
    </w:p>
    <w:p w14:paraId="45518ADD" w14:textId="7BC82FAC" w:rsidR="00A0401D" w:rsidRPr="006F7FDD" w:rsidRDefault="00E957D2" w:rsidP="00F82705">
      <w:pPr>
        <w:pStyle w:val="Bulletpoints"/>
      </w:pPr>
      <w:r>
        <w:t xml:space="preserve">Achten Sie bei der äußeren </w:t>
      </w:r>
      <w:r w:rsidR="006F3DFC">
        <w:t>Form</w:t>
      </w:r>
      <w:r>
        <w:t xml:space="preserve"> des Skriptums </w:t>
      </w:r>
      <w:r w:rsidR="006F3DFC">
        <w:t>darauf, dass es lernförderlich und motivierend gestaltet ist</w:t>
      </w:r>
      <w:r w:rsidR="00A22ABF">
        <w:t xml:space="preserve"> und</w:t>
      </w:r>
      <w:r w:rsidR="006F3DFC">
        <w:t xml:space="preserve"> inkludieren Sie beispielhafte Bilder (achten Sie bei der Verwendung von Bildern auf deren Urheberrecht</w:t>
      </w:r>
      <w:r w:rsidR="00B533E7">
        <w:t xml:space="preserve"> und bei der Farbgestaltung auf Barrierefreiheit</w:t>
      </w:r>
      <w:r w:rsidR="006F3DFC">
        <w:t>).</w:t>
      </w:r>
      <w:r w:rsidR="00A22ABF">
        <w:t xml:space="preserve"> Achten Sie im Sinne der Barrierefreiheit </w:t>
      </w:r>
      <w:r w:rsidR="00A22ABF">
        <w:lastRenderedPageBreak/>
        <w:t>darauf, dass Farben nicht das einzige Merkmal für die Struktur sein sollten.</w:t>
      </w:r>
    </w:p>
    <w:p w14:paraId="644926B6" w14:textId="48D7632C" w:rsidR="00A0401D" w:rsidRPr="006F7FDD" w:rsidRDefault="0068671C" w:rsidP="00F82705">
      <w:pPr>
        <w:pStyle w:val="Bulletpoints"/>
      </w:pPr>
      <w:r>
        <w:t>Ein in PDF-Format konvertiertes lineares Skript</w:t>
      </w:r>
      <w:r w:rsidR="00A22ABF">
        <w:t>um</w:t>
      </w:r>
      <w:r w:rsidR="001375D8">
        <w:t xml:space="preserve"> stellt nicht</w:t>
      </w:r>
      <w:r w:rsidR="002F3115">
        <w:t xml:space="preserve"> nur</w:t>
      </w:r>
      <w:r w:rsidR="001375D8">
        <w:t xml:space="preserve"> sicher, dass sich das erstellte Format nicht verändert, </w:t>
      </w:r>
      <w:r w:rsidR="00FC5848">
        <w:t xml:space="preserve">es </w:t>
      </w:r>
      <w:r w:rsidR="001375D8">
        <w:t xml:space="preserve">erlaubt den TN auch das Hinzufügen von Kommentaren und Hervorhebungen mit Programmen wie </w:t>
      </w:r>
      <w:r w:rsidR="004060EC">
        <w:t>etwa</w:t>
      </w:r>
      <w:r w:rsidR="001375D8">
        <w:t xml:space="preserve"> Adobe Acrobat Reader</w:t>
      </w:r>
      <w:r w:rsidR="00AB1C2A">
        <w:t xml:space="preserve"> oder mit der Moodle-Aktivität „PDF Annotat</w:t>
      </w:r>
      <w:r w:rsidR="00FC5848">
        <w:t>ion</w:t>
      </w:r>
      <w:r w:rsidR="00AB1C2A">
        <w:t>“</w:t>
      </w:r>
      <w:r w:rsidR="001375D8">
        <w:t xml:space="preserve">.  </w:t>
      </w:r>
    </w:p>
    <w:p w14:paraId="655EF991" w14:textId="7D340CC8" w:rsidR="00A0401D" w:rsidRPr="006F7FDD" w:rsidRDefault="006F3DFC" w:rsidP="00860C99">
      <w:pPr>
        <w:pStyle w:val="Bulletpoints"/>
      </w:pPr>
      <w:r>
        <w:t>Stellt das Skriptum die einzige Art der Wissensvermittlung für die Lehrveranstaltung dar, stellen Sie sicher, dass den TN eine Plattform zum Stellen von Fragen oder</w:t>
      </w:r>
      <w:r w:rsidR="00D8081A">
        <w:t xml:space="preserve"> zum inhaltlichen</w:t>
      </w:r>
      <w:r>
        <w:t xml:space="preserve"> Austausch untereinander zur Verfügung gestellt wird (z.B. auf einem</w:t>
      </w:r>
      <w:r w:rsidR="00FC5848">
        <w:t xml:space="preserve"> </w:t>
      </w:r>
      <w:r>
        <w:t>LMS mithilfe eines Frage-Antwort-Forums oder</w:t>
      </w:r>
      <w:r w:rsidR="00FC5848">
        <w:t xml:space="preserve"> einem</w:t>
      </w:r>
      <w:r>
        <w:t xml:space="preserve"> Diskussionsforum). </w:t>
      </w:r>
    </w:p>
    <w:p w14:paraId="1A78604B" w14:textId="77777777" w:rsidR="00A0401D" w:rsidRDefault="00A0401D" w:rsidP="00F82705"/>
    <w:p w14:paraId="1712D8D1" w14:textId="5C6AF920" w:rsidR="00A0401D" w:rsidRDefault="00A0401D" w:rsidP="00874C05">
      <w:pPr>
        <w:pStyle w:val="berschrift1"/>
      </w:pPr>
      <w:bookmarkStart w:id="16" w:name="_Toc31371229"/>
      <w:bookmarkStart w:id="17" w:name="_Toc62546193"/>
      <w:r>
        <w:t>Vorteile</w:t>
      </w:r>
      <w:r w:rsidR="00CF4E07">
        <w:t xml:space="preserve"> </w:t>
      </w:r>
      <w:r>
        <w:t>/</w:t>
      </w:r>
      <w:r w:rsidR="00CF4E07">
        <w:t xml:space="preserve"> </w:t>
      </w:r>
      <w:r>
        <w:t>Herausforderungen</w:t>
      </w:r>
      <w:bookmarkEnd w:id="16"/>
      <w:bookmarkEnd w:id="17"/>
    </w:p>
    <w:p w14:paraId="49148CE9" w14:textId="1E8B8E3C" w:rsidR="00A0401D" w:rsidRPr="006F7FDD" w:rsidRDefault="00D5514E" w:rsidP="00F82705">
      <w:pPr>
        <w:pStyle w:val="Bulletpoints"/>
      </w:pPr>
      <w:r>
        <w:t>Die Aktualisierung digitaler Skripte</w:t>
      </w:r>
      <w:r w:rsidR="00CF2420">
        <w:t>n</w:t>
      </w:r>
      <w:r>
        <w:t xml:space="preserve"> erfolgt zeit- und kostensparend. TN können standortunabhängig auf aktualisierte Texte (z.B. über ein LMS) zugreifen und diese erneut herunterladen.</w:t>
      </w:r>
    </w:p>
    <w:p w14:paraId="346EAF52" w14:textId="2057217F" w:rsidR="00A0401D" w:rsidRPr="006F7FDD" w:rsidRDefault="002C02C5" w:rsidP="00F82705">
      <w:pPr>
        <w:pStyle w:val="Bulletpoints"/>
      </w:pPr>
      <w:r>
        <w:t xml:space="preserve">Beim Einsatz von Wikis als Medium zur Erstellung von Skripten können die Inhalte mit Verlinkungen vernetzt werden. </w:t>
      </w:r>
      <w:r w:rsidR="007374B7">
        <w:t>Dadurch wird Wissen übersichtlich strukturiert und organisiert.</w:t>
      </w:r>
    </w:p>
    <w:p w14:paraId="1548AD1D" w14:textId="5A39561A" w:rsidR="00A0401D" w:rsidRPr="006F7FDD" w:rsidRDefault="00491321" w:rsidP="00F82705">
      <w:pPr>
        <w:pStyle w:val="Bulletpoints"/>
      </w:pPr>
      <w:r>
        <w:t>Gibt es bereits einen Text in Dateiformat, hält sich der zeitliche Aufwand zur Umgestaltung in z.B. ein interaktives Skript</w:t>
      </w:r>
      <w:r w:rsidR="00CA2CA5">
        <w:t>um</w:t>
      </w:r>
      <w:r>
        <w:t xml:space="preserve"> im Rahmen. Wenn der Text zum Inhalt einer Lehrveranstaltung noch nicht vorliegt, kann </w:t>
      </w:r>
      <w:r w:rsidR="00757289">
        <w:t>dessen Erstellung</w:t>
      </w:r>
      <w:r>
        <w:t xml:space="preserve"> </w:t>
      </w:r>
      <w:r w:rsidR="00FC5848">
        <w:t xml:space="preserve">allerdings </w:t>
      </w:r>
      <w:r>
        <w:t xml:space="preserve">zeit- und </w:t>
      </w:r>
      <w:r w:rsidR="007374B7">
        <w:t xml:space="preserve">arbeitsintensiv </w:t>
      </w:r>
      <w:r>
        <w:t xml:space="preserve">sein. </w:t>
      </w:r>
    </w:p>
    <w:p w14:paraId="20260096" w14:textId="25113907" w:rsidR="00A0401D" w:rsidRPr="006F7FDD" w:rsidRDefault="00660119" w:rsidP="00F82705">
      <w:pPr>
        <w:pStyle w:val="Bulletpoints"/>
      </w:pPr>
      <w:r>
        <w:t xml:space="preserve">Das Erstellen von HTML-basierten Skripten erfordert eine gewisse Erfahrung im Schreiben von HTML-Quelltexten bzw. die Bereitschaft, sich diese Techniken anzueignen. Alternativ gibt es, wie etwa im </w:t>
      </w:r>
      <w:hyperlink w:anchor="_Weiterführende_Literatur_und" w:history="1">
        <w:r w:rsidRPr="00660119">
          <w:rPr>
            <w:rStyle w:val="Hyperlink"/>
          </w:rPr>
          <w:t>Bereich Weiterführende Literatur und Beispiele</w:t>
        </w:r>
      </w:hyperlink>
      <w:r>
        <w:t xml:space="preserve"> verlinkt, einige Online-Tutorials zum ersten Erstellen von digitalen Skripten bzw. Webseiten.</w:t>
      </w:r>
    </w:p>
    <w:p w14:paraId="6CF1462B" w14:textId="77777777" w:rsidR="00A0401D" w:rsidRDefault="00A0401D" w:rsidP="00F82705"/>
    <w:p w14:paraId="7F1DCAFD" w14:textId="77777777" w:rsidR="00A0401D" w:rsidRDefault="00A0401D" w:rsidP="00874C05">
      <w:pPr>
        <w:pStyle w:val="berschrift1"/>
      </w:pPr>
      <w:bookmarkStart w:id="18" w:name="_Toc31371230"/>
      <w:bookmarkStart w:id="19" w:name="_Toc62546194"/>
      <w:r>
        <w:t>Einfluss auf Lernerfolg</w:t>
      </w:r>
      <w:bookmarkEnd w:id="18"/>
      <w:bookmarkEnd w:id="19"/>
    </w:p>
    <w:p w14:paraId="3501575A" w14:textId="34FBB12C" w:rsidR="00A0401D" w:rsidRDefault="00AF4851" w:rsidP="00F82705">
      <w:r>
        <w:t>Durch die Einbindung von Überprüfungsfragen</w:t>
      </w:r>
      <w:r w:rsidR="00D66F5A">
        <w:t xml:space="preserve"> (z.B. mithilfe von Reflexionsfragen oder Multiple-Choice-Fragen)</w:t>
      </w:r>
      <w:r>
        <w:t xml:space="preserve"> können die TN im Zuge eines </w:t>
      </w:r>
      <w:r w:rsidR="00EC7954">
        <w:t xml:space="preserve">formativen </w:t>
      </w:r>
      <w:r>
        <w:t xml:space="preserve">Self-Assessments </w:t>
      </w:r>
      <w:r w:rsidR="00D66F5A">
        <w:t>ihren Lernfortschritt individuell überprüfen.</w:t>
      </w:r>
      <w:r w:rsidR="00022865">
        <w:t xml:space="preserve"> Bei Wissensüberprüfungen, die z.B. über H5P in ein LMS eingebunden sind, bekommen die TN unmittelbares Feedback zu ihren gegebenen Antworten</w:t>
      </w:r>
      <w:r w:rsidR="00211773">
        <w:t xml:space="preserve"> </w:t>
      </w:r>
      <w:r w:rsidR="00211773">
        <w:lastRenderedPageBreak/>
        <w:t>(Wissensüberprüfungen über H5P können etwa die Form von Single/Multiple Choice-, Wahr-/Falsch-Fragen, Lückentexte oder Drag-and-Drop einnehmen)</w:t>
      </w:r>
      <w:r w:rsidR="00022865">
        <w:t>.</w:t>
      </w:r>
      <w:r w:rsidR="00211773">
        <w:t xml:space="preserve"> Durch diese Selbsttests können die TN dazu motiviert werden, sich umso mehr mit den Inhalten zu beschäftigen, was wiederum zu einem höheren Lernerfolg führen kann.</w:t>
      </w:r>
      <w:r w:rsidR="00211773">
        <w:rPr>
          <w:rStyle w:val="Endnotenzeichen"/>
        </w:rPr>
        <w:endnoteReference w:id="4"/>
      </w:r>
      <w:r w:rsidR="00182DA8">
        <w:t xml:space="preserve"> Wenn die LP Skripten selbst zur Verfügung stellt, minimieren sich </w:t>
      </w:r>
      <w:r w:rsidR="00764323">
        <w:t xml:space="preserve">im Übrigen auch </w:t>
      </w:r>
      <w:r w:rsidR="00182DA8">
        <w:t>die sonst kursierenden, von TN erstellten, „inoffiziellen“ Skripten bzw. Mitschriften, die oft fehlerhaft sind und somit den Lernerfolg schmälern könn</w:t>
      </w:r>
      <w:r w:rsidR="00764323">
        <w:t>t</w:t>
      </w:r>
      <w:r w:rsidR="00182DA8">
        <w:t>en.</w:t>
      </w:r>
    </w:p>
    <w:p w14:paraId="0F80F2E3" w14:textId="77777777" w:rsidR="00A0401D" w:rsidRDefault="00A0401D" w:rsidP="00F82705"/>
    <w:p w14:paraId="60F2A41D" w14:textId="77777777" w:rsidR="00A0401D" w:rsidRDefault="00A0401D" w:rsidP="00874C05">
      <w:pPr>
        <w:pStyle w:val="berschrift1"/>
      </w:pPr>
      <w:bookmarkStart w:id="20" w:name="_Toc31371231"/>
      <w:bookmarkStart w:id="21" w:name="_Toc62546195"/>
      <w:r>
        <w:t>Einfluss auf Motivation</w:t>
      </w:r>
      <w:bookmarkEnd w:id="20"/>
      <w:bookmarkEnd w:id="21"/>
    </w:p>
    <w:p w14:paraId="578EC879" w14:textId="69F0599F" w:rsidR="00A0401D" w:rsidRDefault="00534DAD" w:rsidP="00F82705">
      <w:r>
        <w:t xml:space="preserve">Das Einbetten von Links zu </w:t>
      </w:r>
      <w:r w:rsidR="00F126FE">
        <w:t>inhalts</w:t>
      </w:r>
      <w:r>
        <w:t>vertiefenden Webseiten, Podcasts oder Videos kann motivationsfördernd für die TN sein; dadurch erfahren sie einen Wechsel von Medien</w:t>
      </w:r>
      <w:r w:rsidR="00FC5848">
        <w:t>,</w:t>
      </w:r>
      <w:r>
        <w:t xml:space="preserve"> der zu einer erhöhten Interaktion</w:t>
      </w:r>
      <w:r w:rsidR="00022865">
        <w:t xml:space="preserve"> und Auseinandersetzung</w:t>
      </w:r>
      <w:r>
        <w:t xml:space="preserve"> mit den Inhalten führen kann.</w:t>
      </w:r>
      <w:r w:rsidR="00774B24">
        <w:rPr>
          <w:rStyle w:val="Endnotenzeichen"/>
        </w:rPr>
        <w:endnoteReference w:id="5"/>
      </w:r>
      <w:r>
        <w:t xml:space="preserve">  </w:t>
      </w:r>
      <w:r w:rsidR="00A0401D">
        <w:t xml:space="preserve"> </w:t>
      </w:r>
    </w:p>
    <w:p w14:paraId="1BAD9EEE" w14:textId="77777777" w:rsidR="00A0401D" w:rsidRDefault="00A0401D" w:rsidP="00F82705"/>
    <w:p w14:paraId="6EB6C32F" w14:textId="77777777" w:rsidR="00A0401D" w:rsidRDefault="00A0401D" w:rsidP="00874C05">
      <w:pPr>
        <w:pStyle w:val="berschrift1"/>
      </w:pPr>
      <w:bookmarkStart w:id="22" w:name="_Toc31371232"/>
      <w:bookmarkStart w:id="23" w:name="_Toc62546196"/>
      <w:r>
        <w:t>Rechtliche Aspekte</w:t>
      </w:r>
      <w:bookmarkEnd w:id="22"/>
      <w:bookmarkEnd w:id="23"/>
    </w:p>
    <w:p w14:paraId="2461BEBC" w14:textId="77777777" w:rsidR="00DF673B" w:rsidRDefault="00DF673B" w:rsidP="00F82705">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4DEE88B" w14:textId="441B39B0" w:rsidR="00DF673B" w:rsidRPr="006D3C50" w:rsidRDefault="00DF673B" w:rsidP="00F82705">
      <w:pPr>
        <w:pStyle w:val="Bulletpoints"/>
      </w:pPr>
      <w:r>
        <w:t>Urheberrecht (</w:t>
      </w:r>
      <w:r w:rsidR="00BD442C">
        <w:t xml:space="preserve">Achten Sie beim Verwenden fremder Inhalte auf Lizenz- und Urheberrechts-Richtlinien und lizensieren Sie ggf. Ihre eigenen Inhalte als freie Bildungsressourcen; lesen Sie </w:t>
      </w:r>
      <w:r w:rsidR="00BD442C" w:rsidRPr="00627055">
        <w:t>dazu den</w:t>
      </w:r>
      <w:r w:rsidR="00BD442C">
        <w:t xml:space="preserve"> Use Case </w:t>
      </w:r>
      <w:hyperlink r:id="rId21" w:history="1">
        <w:r w:rsidR="006D3C50" w:rsidRPr="006D3C50">
          <w:rPr>
            <w:rStyle w:val="Hyperlink"/>
          </w:rPr>
          <w:t>„</w:t>
        </w:r>
        <w:r w:rsidR="00BD442C" w:rsidRPr="006D3C50">
          <w:rPr>
            <w:rStyle w:val="Hyperlink"/>
          </w:rPr>
          <w:t>Open Educational Resources verwenden und erstellen</w:t>
        </w:r>
        <w:r w:rsidR="006D3C50" w:rsidRPr="006D3C50">
          <w:rPr>
            <w:rStyle w:val="Hyperlink"/>
          </w:rPr>
          <w:t>“</w:t>
        </w:r>
      </w:hyperlink>
      <w:r w:rsidRPr="006D3C50">
        <w:t>)</w:t>
      </w:r>
    </w:p>
    <w:p w14:paraId="068C09D2" w14:textId="3FC5CC0F" w:rsidR="00DF673B" w:rsidRDefault="00DF673B" w:rsidP="00F82705">
      <w:pPr>
        <w:pStyle w:val="Bulletpoints"/>
      </w:pPr>
      <w:r>
        <w:t>Nutzungsbedingungen</w:t>
      </w:r>
      <w:r w:rsidR="00FC5848">
        <w:t xml:space="preserve"> (der verwendeten Webseiten bzw. verwendeten Tools)</w:t>
      </w:r>
    </w:p>
    <w:p w14:paraId="4561714A" w14:textId="77777777" w:rsidR="00DF673B" w:rsidRDefault="00DF673B" w:rsidP="00F82705">
      <w:pPr>
        <w:pStyle w:val="Bulletpoints"/>
      </w:pPr>
      <w:r>
        <w:t>Datenschutzgrundverordnung (inkl. Datensicherheit)</w:t>
      </w:r>
    </w:p>
    <w:p w14:paraId="4643FFF8" w14:textId="77777777" w:rsidR="00DF673B" w:rsidRDefault="00DF673B" w:rsidP="00F82705">
      <w:pPr>
        <w:pStyle w:val="Bulletpoints"/>
      </w:pPr>
      <w:r>
        <w:t>Prüfungsordnung</w:t>
      </w:r>
    </w:p>
    <w:p w14:paraId="39BFB000" w14:textId="56EA3BA4" w:rsidR="00DF673B" w:rsidRDefault="00DF673B" w:rsidP="00F82705">
      <w:r>
        <w:t>Bitte wenden Sie sich bei weiteren Fragen an die zuständige</w:t>
      </w:r>
      <w:r w:rsidR="00FC5848">
        <w:t>(n)</w:t>
      </w:r>
      <w:r>
        <w:t xml:space="preserve"> Abteilung(en) Ihrer Institution. </w:t>
      </w:r>
    </w:p>
    <w:p w14:paraId="434C7168" w14:textId="77777777" w:rsidR="00A0401D" w:rsidRDefault="00A0401D" w:rsidP="00F82705"/>
    <w:p w14:paraId="00956520" w14:textId="77777777" w:rsidR="00182DA8" w:rsidRDefault="00182DA8">
      <w:pPr>
        <w:widowControl/>
        <w:spacing w:before="0" w:after="160" w:line="259" w:lineRule="auto"/>
        <w:rPr>
          <w:rFonts w:eastAsia="Segoe UI Light"/>
          <w:b/>
          <w:bCs/>
          <w:color w:val="523D91"/>
          <w:sz w:val="28"/>
          <w:szCs w:val="25"/>
        </w:rPr>
      </w:pPr>
      <w:bookmarkStart w:id="24" w:name="_Mögliche_Tools_für"/>
      <w:bookmarkStart w:id="25" w:name="_Toc31371233"/>
      <w:bookmarkEnd w:id="24"/>
      <w:r>
        <w:br w:type="page"/>
      </w:r>
    </w:p>
    <w:p w14:paraId="66A76D55" w14:textId="53FBDE8B" w:rsidR="00A0401D" w:rsidRDefault="00A0401D" w:rsidP="00874C05">
      <w:pPr>
        <w:pStyle w:val="berschrift1"/>
      </w:pPr>
      <w:bookmarkStart w:id="26" w:name="_Toc62546197"/>
      <w:r>
        <w:lastRenderedPageBreak/>
        <w:t>Mögliche Tools für Umsetzung</w:t>
      </w:r>
      <w:bookmarkEnd w:id="25"/>
      <w:bookmarkEnd w:id="26"/>
    </w:p>
    <w:p w14:paraId="6B24AB22" w14:textId="05FFBFF4" w:rsidR="00A0401D" w:rsidRDefault="00A0401D" w:rsidP="00F82705"/>
    <w:p w14:paraId="284B0A74" w14:textId="77777777" w:rsidR="00721EAF" w:rsidRPr="00B429CD" w:rsidRDefault="00721EAF" w:rsidP="00B160B4">
      <w:pPr>
        <w:pStyle w:val="berschrift2"/>
      </w:pPr>
      <w:bookmarkStart w:id="27" w:name="_Toc62546198"/>
      <w:bookmarkStart w:id="28" w:name="_Hlk25913541"/>
      <w:r w:rsidRPr="00B429CD">
        <w:t>Lernmanagementsysteme</w:t>
      </w:r>
      <w:bookmarkEnd w:id="27"/>
    </w:p>
    <w:p w14:paraId="61DCD67C" w14:textId="77777777" w:rsidR="00721EAF" w:rsidRPr="00B23338" w:rsidRDefault="00721EAF" w:rsidP="00721EAF">
      <w:pPr>
        <w:rPr>
          <w:rFonts w:eastAsia="Calibri"/>
        </w:rPr>
      </w:pPr>
      <w:r w:rsidRPr="00B23338">
        <w:rPr>
          <w:rFonts w:eastAsia="Calibri"/>
        </w:rPr>
        <w:t xml:space="preserve">Lernmanagementsysteme (LMS) dienen der Kommunikation und der Verwaltung von Lernprozessen, Materialien sowie TN. </w:t>
      </w:r>
      <w:bookmarkEnd w:id="28"/>
      <w:r w:rsidRPr="00B23338">
        <w:rPr>
          <w:rFonts w:eastAsia="Calibri"/>
        </w:rPr>
        <w:t>An Hochschulen ist meist ein bestimmtes LMS in Gebrauch, welches von allen LP genutzt werden kann; im steirischen Hochschulraum sind das aktuell:</w:t>
      </w:r>
    </w:p>
    <w:p w14:paraId="701D44C9" w14:textId="4A4BDC53" w:rsidR="00721EAF" w:rsidRPr="00080BA2" w:rsidRDefault="00721EAF" w:rsidP="00721EAF">
      <w:pPr>
        <w:pStyle w:val="Bulletpoints"/>
        <w:ind w:left="357" w:hanging="357"/>
      </w:pPr>
      <w:hyperlink r:id="rId22" w:history="1">
        <w:r w:rsidRPr="006D3C50">
          <w:rPr>
            <w:rStyle w:val="Hyperlink"/>
          </w:rPr>
          <w:t>Moodle</w:t>
        </w:r>
      </w:hyperlink>
      <w:r>
        <w:t xml:space="preserve"> – freies LMS; (Aktivität Wiki</w:t>
      </w:r>
      <w:r w:rsidR="00EA114C">
        <w:t>; H5P</w:t>
      </w:r>
      <w:r w:rsidR="00FC5848">
        <w:t>; PDF Annotator</w:t>
      </w:r>
      <w:r>
        <w:t>)</w:t>
      </w:r>
    </w:p>
    <w:p w14:paraId="3F73ABEA" w14:textId="7CCF93D9" w:rsidR="00721EAF" w:rsidRDefault="00721EAF" w:rsidP="00F82705">
      <w:pPr>
        <w:pStyle w:val="Bulletpoints"/>
        <w:ind w:left="357" w:hanging="357"/>
      </w:pPr>
      <w:hyperlink r:id="rId23" w:history="1">
        <w:r w:rsidRPr="006D3C50">
          <w:rPr>
            <w:rStyle w:val="Hyperlink"/>
          </w:rPr>
          <w:t>itslearning</w:t>
        </w:r>
      </w:hyperlink>
      <w:r>
        <w:t xml:space="preserve"> – kommerzielles LMS; (Aktivität Wiki</w:t>
      </w:r>
      <w:r w:rsidR="00FC5848">
        <w:t>; H5P</w:t>
      </w:r>
      <w:r>
        <w:t>)</w:t>
      </w:r>
    </w:p>
    <w:p w14:paraId="0A8DDC9C" w14:textId="7D24EFFD" w:rsidR="00721EAF" w:rsidRDefault="00721EAF" w:rsidP="00F82705"/>
    <w:p w14:paraId="3A481C6B" w14:textId="01160B1A" w:rsidR="004502A6" w:rsidRPr="00B429CD" w:rsidRDefault="004502A6" w:rsidP="004502A6">
      <w:pPr>
        <w:pStyle w:val="berschrift2"/>
      </w:pPr>
      <w:bookmarkStart w:id="29" w:name="_Toc62546199"/>
      <w:r>
        <w:t>Tools zur Erstellung von Hypertexten</w:t>
      </w:r>
      <w:bookmarkEnd w:id="29"/>
    </w:p>
    <w:p w14:paraId="7B76F887" w14:textId="7646BA2B" w:rsidR="004502A6" w:rsidRPr="00B23338" w:rsidRDefault="00361A99" w:rsidP="004502A6">
      <w:pPr>
        <w:rPr>
          <w:rFonts w:eastAsia="Calibri"/>
        </w:rPr>
      </w:pPr>
      <w:r>
        <w:rPr>
          <w:rFonts w:eastAsia="Calibri"/>
        </w:rPr>
        <w:t xml:space="preserve">Für die Erstellung von HTML-basierten Skripten ist zwingend die Nutzung eines HTML-Editors notwendig. </w:t>
      </w:r>
    </w:p>
    <w:p w14:paraId="1E295412" w14:textId="469D5EA5" w:rsidR="004502A6" w:rsidRPr="00080BA2" w:rsidRDefault="00254FDE" w:rsidP="004502A6">
      <w:pPr>
        <w:pStyle w:val="Bulletpoints"/>
        <w:ind w:left="357" w:hanging="357"/>
      </w:pPr>
      <w:hyperlink r:id="rId24" w:history="1">
        <w:r w:rsidRPr="00361A99">
          <w:rPr>
            <w:rStyle w:val="Hyperlink"/>
          </w:rPr>
          <w:t>Atom</w:t>
        </w:r>
      </w:hyperlink>
      <w:r w:rsidR="00361A99">
        <w:t xml:space="preserve"> – kostenlos, </w:t>
      </w:r>
      <w:r w:rsidR="00AE1625">
        <w:t>HTML-</w:t>
      </w:r>
      <w:r w:rsidR="00361A99">
        <w:t>Texteditor für die Betriebssysteme Microsoft, MacOS und Linux, Firmensitz USA.</w:t>
      </w:r>
    </w:p>
    <w:p w14:paraId="0D17B64C" w14:textId="1F49ACC7" w:rsidR="004502A6" w:rsidRPr="00361A99" w:rsidRDefault="00254FDE" w:rsidP="00F82705">
      <w:pPr>
        <w:pStyle w:val="Bulletpoints"/>
        <w:ind w:left="357" w:hanging="357"/>
      </w:pPr>
      <w:hyperlink r:id="rId25" w:history="1">
        <w:r w:rsidRPr="00361A99">
          <w:rPr>
            <w:rStyle w:val="Hyperlink"/>
          </w:rPr>
          <w:t>Visual Studio Code</w:t>
        </w:r>
      </w:hyperlink>
      <w:r w:rsidR="00361A99" w:rsidRPr="00361A99">
        <w:t xml:space="preserve"> – kostenlos,</w:t>
      </w:r>
      <w:r w:rsidR="00361A99">
        <w:t xml:space="preserve"> HTML-</w:t>
      </w:r>
      <w:r w:rsidR="00361A99" w:rsidRPr="00361A99">
        <w:t xml:space="preserve">Editor </w:t>
      </w:r>
      <w:r w:rsidR="00361A99">
        <w:t>von</w:t>
      </w:r>
      <w:r w:rsidR="00361A99" w:rsidRPr="00361A99">
        <w:t xml:space="preserve"> Microsoft</w:t>
      </w:r>
      <w:r w:rsidR="00AE1625">
        <w:t xml:space="preserve"> entwickelt</w:t>
      </w:r>
      <w:r w:rsidR="00361A99" w:rsidRPr="00361A99">
        <w:t>,</w:t>
      </w:r>
      <w:r w:rsidR="00361A99">
        <w:t xml:space="preserve"> Software auch für MacOS und Linux verfügbar,</w:t>
      </w:r>
      <w:r w:rsidR="00361A99" w:rsidRPr="00361A99">
        <w:t xml:space="preserve"> Firmensitz USA</w:t>
      </w:r>
      <w:r w:rsidR="00361A99">
        <w:t>.</w:t>
      </w:r>
    </w:p>
    <w:p w14:paraId="5F7A968A" w14:textId="77777777" w:rsidR="004502A6" w:rsidRPr="00361A99" w:rsidRDefault="004502A6" w:rsidP="00F82705"/>
    <w:p w14:paraId="5CB72F29" w14:textId="77777777" w:rsidR="00721EAF" w:rsidRPr="00AC5CAA" w:rsidRDefault="00721EAF" w:rsidP="00B160B4">
      <w:pPr>
        <w:pStyle w:val="berschrift2"/>
      </w:pPr>
      <w:bookmarkStart w:id="30" w:name="_Toc62546200"/>
      <w:r w:rsidRPr="00AC5CAA">
        <w:t>Wikis</w:t>
      </w:r>
      <w:bookmarkEnd w:id="30"/>
    </w:p>
    <w:p w14:paraId="7A992729" w14:textId="77777777" w:rsidR="00721EAF" w:rsidRPr="00795777" w:rsidRDefault="00721EAF" w:rsidP="00721EAF">
      <w:pPr>
        <w:spacing w:after="0"/>
        <w:rPr>
          <w:szCs w:val="24"/>
        </w:rPr>
      </w:pPr>
      <w:r>
        <w:t xml:space="preserve">Wikis sind Plattformen, auf denen Wissen gesammelt wird, in dem Nutzer*innen einzelne Seiten gemeinsam erstellen und überarbeiten. </w:t>
      </w:r>
    </w:p>
    <w:p w14:paraId="1C7BD130" w14:textId="7CF58916" w:rsidR="00721EAF" w:rsidRDefault="00721EAF" w:rsidP="007374B7">
      <w:pPr>
        <w:pStyle w:val="Bulletpoints"/>
      </w:pPr>
      <w:r w:rsidRPr="00BA4B87">
        <w:t>Wiki-Software</w:t>
      </w:r>
      <w:r>
        <w:t xml:space="preserve">: z.B. </w:t>
      </w:r>
      <w:hyperlink r:id="rId26" w:history="1">
        <w:r w:rsidRPr="00BA4B87">
          <w:rPr>
            <w:rStyle w:val="Hyperlink"/>
          </w:rPr>
          <w:t>MediaWiki</w:t>
        </w:r>
      </w:hyperlink>
      <w:r w:rsidRPr="00BA4B87">
        <w:t xml:space="preserve"> und </w:t>
      </w:r>
      <w:hyperlink r:id="rId27" w:history="1">
        <w:r w:rsidRPr="00BA4B87">
          <w:rPr>
            <w:rStyle w:val="Hyperlink"/>
          </w:rPr>
          <w:t>DokuWiki</w:t>
        </w:r>
      </w:hyperlink>
      <w:r w:rsidRPr="00BA4B87">
        <w:t xml:space="preserve"> (Open Source zum Aufsetzen eines Wikis am eigenen Server</w:t>
      </w:r>
      <w:r w:rsidR="0002384A">
        <w:t xml:space="preserve">; </w:t>
      </w:r>
      <w:r w:rsidR="00A56A4D">
        <w:t>Die Software der Wikis muss auf den eigenen PC heruntergeladen und individuell konfiguriert werden, um in weiterer Folge eine eigenständige Wiki-Plattform erstellen</w:t>
      </w:r>
      <w:r w:rsidR="00F16279">
        <w:t xml:space="preserve"> zu können</w:t>
      </w:r>
      <w:r w:rsidRPr="00BA4B87">
        <w:t>)</w:t>
      </w:r>
    </w:p>
    <w:p w14:paraId="7644C546" w14:textId="77777777" w:rsidR="00721EAF" w:rsidRDefault="00721EAF" w:rsidP="00F82705"/>
    <w:p w14:paraId="526D0816" w14:textId="77777777" w:rsidR="00721EAF" w:rsidRPr="000A6D0D" w:rsidRDefault="00721EAF" w:rsidP="00721EAF">
      <w:pPr>
        <w:pStyle w:val="berschrift2"/>
        <w:rPr>
          <w:rFonts w:ascii="Times New Roman" w:hAnsi="Times New Roman" w:cs="Times New Roman"/>
          <w:sz w:val="24"/>
          <w:szCs w:val="24"/>
          <w:lang w:eastAsia="de-AT"/>
        </w:rPr>
      </w:pPr>
      <w:bookmarkStart w:id="31" w:name="_Toc56605229"/>
      <w:bookmarkStart w:id="32" w:name="_Toc62546201"/>
      <w:r w:rsidRPr="000A6D0D">
        <w:rPr>
          <w:lang w:eastAsia="de-AT"/>
        </w:rPr>
        <w:t>Online-Kollaborationstools</w:t>
      </w:r>
      <w:bookmarkEnd w:id="31"/>
      <w:bookmarkEnd w:id="32"/>
      <w:r w:rsidRPr="000A6D0D">
        <w:rPr>
          <w:lang w:eastAsia="de-AT"/>
        </w:rPr>
        <w:t> </w:t>
      </w:r>
    </w:p>
    <w:p w14:paraId="3BDC1506" w14:textId="28938BF3" w:rsidR="00721EAF" w:rsidRPr="000A6D0D" w:rsidRDefault="00721EAF" w:rsidP="00721EAF">
      <w:pPr>
        <w:rPr>
          <w:rFonts w:ascii="Times New Roman" w:hAnsi="Times New Roman" w:cs="Times New Roman"/>
          <w:sz w:val="24"/>
          <w:szCs w:val="24"/>
          <w:lang w:eastAsia="de-AT"/>
        </w:rPr>
      </w:pPr>
      <w:r w:rsidRPr="000A6D0D">
        <w:rPr>
          <w:lang w:eastAsia="de-AT"/>
        </w:rPr>
        <w:t xml:space="preserve">Zum kollaborativen Schreiben werden Online-Kollaborationstools verschiedenster Art verwendet, mit denen mehrere TN gleichzeitig an einem Text arbeiten und Änderungen nachverfolgt und wiederhergestellt werden können. </w:t>
      </w:r>
      <w:r w:rsidR="00860C99">
        <w:rPr>
          <w:lang w:eastAsia="de-AT"/>
        </w:rPr>
        <w:t>Für die gemeinsame Erstellung eines Skriptums eigenen sich beispielsweise:</w:t>
      </w:r>
    </w:p>
    <w:p w14:paraId="21245F9E" w14:textId="77777777" w:rsidR="00721EAF" w:rsidRPr="000A6D0D" w:rsidRDefault="00721EAF" w:rsidP="00721EAF">
      <w:pPr>
        <w:pStyle w:val="Bulletpoints"/>
        <w:rPr>
          <w:lang w:eastAsia="de-AT"/>
        </w:rPr>
      </w:pPr>
      <w:r w:rsidRPr="000A6D0D">
        <w:rPr>
          <w:lang w:eastAsia="de-AT"/>
        </w:rPr>
        <w:t xml:space="preserve">Produkte der </w:t>
      </w:r>
      <w:hyperlink r:id="rId28" w:tgtFrame="_blank" w:history="1">
        <w:r w:rsidRPr="000A6D0D">
          <w:rPr>
            <w:color w:val="2E74B5"/>
            <w:u w:val="single"/>
            <w:lang w:eastAsia="de-AT"/>
          </w:rPr>
          <w:t>Google Suite</w:t>
        </w:r>
      </w:hyperlink>
      <w:r w:rsidRPr="000A6D0D">
        <w:rPr>
          <w:lang w:eastAsia="de-AT"/>
        </w:rPr>
        <w:t xml:space="preserve"> z.B. </w:t>
      </w:r>
      <w:hyperlink r:id="rId29" w:tgtFrame="_blank" w:history="1">
        <w:r w:rsidRPr="000A6D0D">
          <w:rPr>
            <w:color w:val="0563C1"/>
            <w:u w:val="single"/>
            <w:lang w:eastAsia="de-AT"/>
          </w:rPr>
          <w:t>GoogleDocs</w:t>
        </w:r>
      </w:hyperlink>
      <w:r w:rsidRPr="000A6D0D">
        <w:rPr>
          <w:lang w:eastAsia="de-AT"/>
        </w:rPr>
        <w:t xml:space="preserve"> und </w:t>
      </w:r>
      <w:hyperlink r:id="rId30" w:tgtFrame="_blank" w:history="1">
        <w:r w:rsidRPr="000A6D0D">
          <w:rPr>
            <w:color w:val="0563C1"/>
            <w:u w:val="single"/>
            <w:lang w:eastAsia="de-AT"/>
          </w:rPr>
          <w:t>GoogleSlides</w:t>
        </w:r>
      </w:hyperlink>
      <w:r w:rsidRPr="000A6D0D">
        <w:rPr>
          <w:lang w:eastAsia="de-AT"/>
        </w:rPr>
        <w:t xml:space="preserve"> (kostenloser Account für Ersteller*innen notwendig; Anmeldung für TN möglich, aber </w:t>
      </w:r>
      <w:r w:rsidRPr="000A6D0D">
        <w:rPr>
          <w:lang w:eastAsia="de-AT"/>
        </w:rPr>
        <w:lastRenderedPageBreak/>
        <w:t>nicht notwendig, ansonsten anonyme Nutzung, Firmensitz USA) </w:t>
      </w:r>
    </w:p>
    <w:p w14:paraId="4C52D4BE" w14:textId="05960FDD" w:rsidR="00AE4961" w:rsidRDefault="00721EAF" w:rsidP="00F82705">
      <w:pPr>
        <w:pStyle w:val="Bulletpoints"/>
        <w:rPr>
          <w:lang w:eastAsia="de-AT"/>
        </w:rPr>
      </w:pPr>
      <w:hyperlink r:id="rId31" w:tgtFrame="_blank" w:history="1">
        <w:r w:rsidRPr="000A6D0D">
          <w:rPr>
            <w:color w:val="2E74B5"/>
            <w:u w:val="single"/>
            <w:lang w:eastAsia="de-AT"/>
          </w:rPr>
          <w:t>Office 365</w:t>
        </w:r>
      </w:hyperlink>
      <w:r w:rsidRPr="000A6D0D">
        <w:rPr>
          <w:lang w:eastAsia="de-AT"/>
        </w:rPr>
        <w:t>, z.B. PowerPoint und Word (Lizenz muss vorhanden sein, alle Bearbeiter*innen müssen eingeloggt sein; derzeit kostenlos für 1 Jahr verfügbar bzw. oft auch direkt von Hochschulen zur Verfügung gestellt, Firmensitz USA)  </w:t>
      </w:r>
    </w:p>
    <w:p w14:paraId="391437EB" w14:textId="77777777" w:rsidR="00AE4961" w:rsidRDefault="00AE4961" w:rsidP="00F82705"/>
    <w:p w14:paraId="616BDB00" w14:textId="77777777" w:rsidR="00A0401D" w:rsidRDefault="00A0401D" w:rsidP="00874C05">
      <w:pPr>
        <w:pStyle w:val="berschrift1"/>
      </w:pPr>
      <w:bookmarkStart w:id="33" w:name="_Toc31371236"/>
      <w:bookmarkStart w:id="34" w:name="_Toc62546202"/>
      <w:r>
        <w:t>Anwendungsbeispiel</w:t>
      </w:r>
      <w:bookmarkEnd w:id="33"/>
      <w:bookmarkEnd w:id="34"/>
    </w:p>
    <w:p w14:paraId="2D7F1584" w14:textId="2090D003" w:rsidR="003B5F71" w:rsidRDefault="00BF0843" w:rsidP="00F82705">
      <w:r>
        <w:t xml:space="preserve">In einer Vorlesung und Übung </w:t>
      </w:r>
      <w:r w:rsidR="001047D9">
        <w:t xml:space="preserve">zu rechtswissenschaftlichen Grundlagen </w:t>
      </w:r>
      <w:r w:rsidR="00BB1E20">
        <w:t xml:space="preserve">entscheidet sich die LP für eine asynchrone Inhaltsvermittlung </w:t>
      </w:r>
      <w:r w:rsidR="00CF0319">
        <w:t xml:space="preserve">ihres Vorlesungsteils </w:t>
      </w:r>
      <w:r w:rsidR="00BB1E20">
        <w:t xml:space="preserve">mithilfe des </w:t>
      </w:r>
      <w:r w:rsidR="003B5F71">
        <w:t>H5P</w:t>
      </w:r>
      <w:r w:rsidR="00BB1E20">
        <w:t xml:space="preserve">-Elements „Interactive Book“. Da die LP bereits ein Skriptum von vorangegangenen Semestern </w:t>
      </w:r>
      <w:r w:rsidR="006D13C3">
        <w:t>besitzt</w:t>
      </w:r>
      <w:r w:rsidR="00BB1E20">
        <w:t xml:space="preserve"> und dieses nur mehr stellenweise aktualisieren und an die vorherrschenden Rahmenbedingungen des Semesters anpassen muss</w:t>
      </w:r>
      <w:r w:rsidR="00306200">
        <w:t xml:space="preserve"> (z.B. in Bezug auf TN-Anzahl, Prüfungsmodalitäten, </w:t>
      </w:r>
      <w:r w:rsidR="001047D9">
        <w:t>Präsenzt</w:t>
      </w:r>
      <w:r w:rsidR="00306200">
        <w:t>ermine)</w:t>
      </w:r>
      <w:r w:rsidR="00BB1E20">
        <w:t xml:space="preserve">, ist die </w:t>
      </w:r>
      <w:r w:rsidR="00860C99">
        <w:t xml:space="preserve">Adaption </w:t>
      </w:r>
      <w:r w:rsidR="00BB1E20">
        <w:t>des Originaltextes schnell geschehen.</w:t>
      </w:r>
      <w:r w:rsidR="006D13C3">
        <w:t xml:space="preserve"> Auch das Einbetten des Textes in das „Interactive Book“, welches die LP den TN über das hochschulinterne LMS zur Verfügung stellt, nimmt wenig Zeit in Anspruch. Mehr Zeit investiert die LP sowohl in die Erstellung der Reflexions- und Wissensfragen wie auch in das Einbetten von diversen Medien, welche zur besseren Veranschaulichung und Vertiefung der Inhalte dienen sollen.</w:t>
      </w:r>
    </w:p>
    <w:p w14:paraId="01A1F9A5" w14:textId="21F536C0" w:rsidR="003B5F71" w:rsidRDefault="007C5458" w:rsidP="00F82705">
      <w:r>
        <w:t>Im Sinne des Flipped-Classroom-Prinzips</w:t>
      </w:r>
      <w:r w:rsidR="00306200">
        <w:t xml:space="preserve"> sind die TN angehalten, die Inhalte der Lehrveranstaltung selbstständig</w:t>
      </w:r>
      <w:r>
        <w:t xml:space="preserve"> jeweils vor </w:t>
      </w:r>
      <w:r w:rsidR="000A3BA0">
        <w:t>den in Präsenz stattfindenden Übungsteilen</w:t>
      </w:r>
      <w:r w:rsidR="00306200">
        <w:t xml:space="preserve"> zu erarbeiten. Dazu stellt die LP ihr Skriptum in Unterkapiteln bereit und ergänzt diese mit kurzen </w:t>
      </w:r>
      <w:r>
        <w:t xml:space="preserve">Verständnisüberprüfungen </w:t>
      </w:r>
      <w:r w:rsidR="00306200">
        <w:t>mithilfe von</w:t>
      </w:r>
      <w:r>
        <w:t xml:space="preserve"> </w:t>
      </w:r>
      <w:r w:rsidR="00306200">
        <w:t>H5P-</w:t>
      </w:r>
      <w:r>
        <w:t>Quiz</w:t>
      </w:r>
      <w:r w:rsidR="00306200">
        <w:t xml:space="preserve"> (z.B. Single</w:t>
      </w:r>
      <w:r w:rsidR="00577D15">
        <w:t>-</w:t>
      </w:r>
      <w:r w:rsidR="00306200">
        <w:t>Choice-Fragen) und weiterführenden Videos. D</w:t>
      </w:r>
      <w:r>
        <w:t>ie selbstständig erarbeiteten Inhalte werden in de</w:t>
      </w:r>
      <w:r w:rsidR="000A3BA0">
        <w:t>n</w:t>
      </w:r>
      <w:r>
        <w:t xml:space="preserve"> Präsenz</w:t>
      </w:r>
      <w:r w:rsidR="000A3BA0">
        <w:t>terminen</w:t>
      </w:r>
      <w:r w:rsidR="00306200">
        <w:t xml:space="preserve"> vertiefend</w:t>
      </w:r>
      <w:r>
        <w:t xml:space="preserve"> diskutiert</w:t>
      </w:r>
      <w:r w:rsidR="00306200">
        <w:t xml:space="preserve"> und die</w:t>
      </w:r>
      <w:r>
        <w:t xml:space="preserve"> TN haben die Möglichkeit</w:t>
      </w:r>
      <w:r w:rsidR="00860C99">
        <w:t>,</w:t>
      </w:r>
      <w:r>
        <w:t xml:space="preserve"> Fragen zu den Inhalten zu stellen.</w:t>
      </w:r>
      <w:r w:rsidR="00071DB6">
        <w:t xml:space="preserve"> </w:t>
      </w:r>
      <w:r w:rsidR="000A3BA0">
        <w:t>Um einen Ausgleich für die von den TN asynchron erarbeiteten Inhalte der Vorlesung zu bieten, verkürzt d</w:t>
      </w:r>
      <w:r w:rsidR="00071DB6">
        <w:t xml:space="preserve">ie LP die Länge </w:t>
      </w:r>
      <w:r w:rsidR="000A3BA0">
        <w:t>der Präsenzeinheiten</w:t>
      </w:r>
      <w:r w:rsidR="00860C99">
        <w:t>, steht aber darüber hinaus für virtuelle Sprechstunden zur Klärung von offen gebliebenen Fragen zur Verfügung</w:t>
      </w:r>
      <w:r w:rsidR="00071DB6">
        <w:t>.</w:t>
      </w:r>
    </w:p>
    <w:p w14:paraId="6C9478C8" w14:textId="77777777" w:rsidR="006D3C50" w:rsidRDefault="006D3C50">
      <w:pPr>
        <w:widowControl/>
        <w:spacing w:before="0" w:after="160" w:line="259" w:lineRule="auto"/>
      </w:pPr>
      <w:bookmarkStart w:id="35" w:name="_Weiterführende_Literatur_und"/>
      <w:bookmarkStart w:id="36" w:name="_Toc31371237"/>
      <w:bookmarkEnd w:id="35"/>
      <w:r>
        <w:rPr>
          <w:b/>
          <w:bCs/>
        </w:rPr>
        <w:br w:type="page"/>
      </w:r>
    </w:p>
    <w:p w14:paraId="6994E8FB" w14:textId="519F6FE5" w:rsidR="00A0401D" w:rsidRDefault="00A0401D" w:rsidP="00874C05">
      <w:pPr>
        <w:pStyle w:val="berschrift1"/>
      </w:pPr>
      <w:bookmarkStart w:id="37" w:name="_Toc62546203"/>
      <w:r>
        <w:lastRenderedPageBreak/>
        <w:t>Weiterführende Literatur und Beispiele</w:t>
      </w:r>
      <w:bookmarkEnd w:id="36"/>
      <w:bookmarkEnd w:id="37"/>
    </w:p>
    <w:p w14:paraId="28F1A4B0" w14:textId="5001F4C5" w:rsidR="002D2814" w:rsidRPr="006167B3" w:rsidRDefault="006167B3" w:rsidP="006167B3">
      <w:pPr>
        <w:pStyle w:val="Bulletpoints"/>
        <w:rPr>
          <w:sz w:val="24"/>
          <w:szCs w:val="24"/>
        </w:rPr>
      </w:pPr>
      <w:r>
        <w:t>Rößling, Guido; Idensen, Heiko; Nagler, Walther (2013). </w:t>
      </w:r>
      <w:hyperlink r:id="rId32" w:history="1">
        <w:r>
          <w:rPr>
            <w:rStyle w:val="Hyperlink"/>
            <w:rFonts w:ascii="Arial" w:hAnsi="Arial" w:cs="Arial"/>
            <w:color w:val="6148AD"/>
          </w:rPr>
          <w:t>Vom Online-Skriptum zum E-Book Lehr- und Lernunterlagen als elektronische Bücher</w:t>
        </w:r>
      </w:hyperlink>
      <w:r>
        <w:t>. In Martin Ebner &amp; Sandra Schön (Hrsg.), </w:t>
      </w:r>
      <w:r>
        <w:rPr>
          <w:i/>
          <w:iCs/>
        </w:rPr>
        <w:t>Lehrbuch für Lernen und Lehren mit Technologien (L3T)</w:t>
      </w:r>
      <w:r>
        <w:t>.</w:t>
      </w:r>
    </w:p>
    <w:p w14:paraId="67C634C5" w14:textId="7F7584D8" w:rsidR="00A0401D" w:rsidRPr="006F7FDD" w:rsidRDefault="00774B24" w:rsidP="00F82705">
      <w:pPr>
        <w:pStyle w:val="Bulletpoints"/>
      </w:pPr>
      <w:hyperlink r:id="rId33" w:history="1">
        <w:r w:rsidRPr="00774B24">
          <w:rPr>
            <w:rStyle w:val="Hyperlink"/>
          </w:rPr>
          <w:t>Digitale Skripte Schritt für Schritt</w:t>
        </w:r>
      </w:hyperlink>
      <w:r>
        <w:t>. Tutorial zur Erstellung von Hypertext-Skripte</w:t>
      </w:r>
      <w:r w:rsidR="00CF2420">
        <w:t>n</w:t>
      </w:r>
      <w:r>
        <w:t xml:space="preserve"> der Universität Hamburg. CC BY SA 4.0 by Michael Heinecke.</w:t>
      </w:r>
    </w:p>
    <w:p w14:paraId="39E36772" w14:textId="105474B6" w:rsidR="00A0401D" w:rsidRPr="006F7FDD" w:rsidRDefault="00660119" w:rsidP="00897B83">
      <w:pPr>
        <w:pStyle w:val="Bulletpoints"/>
      </w:pPr>
      <w:r w:rsidRPr="006D3C50">
        <w:rPr>
          <w:lang w:val="en-US"/>
        </w:rPr>
        <w:t xml:space="preserve">jelena.m (31.07.2020). </w:t>
      </w:r>
      <w:hyperlink r:id="rId34" w:history="1">
        <w:r w:rsidRPr="006D3C50">
          <w:rPr>
            <w:rStyle w:val="Hyperlink"/>
            <w:lang w:val="en-US"/>
          </w:rPr>
          <w:t>H5P content type tutorials</w:t>
        </w:r>
      </w:hyperlink>
      <w:r w:rsidRPr="006D3C50">
        <w:rPr>
          <w:lang w:val="en-US"/>
        </w:rPr>
        <w:t xml:space="preserve">. </w:t>
      </w:r>
      <w:r w:rsidR="00C26BA3">
        <w:t>Tutorial zur Erstellung von interaktiven Elementen im H5P-Plugin „Interactive Book“. H5P.</w:t>
      </w:r>
    </w:p>
    <w:p w14:paraId="6404603F" w14:textId="77777777" w:rsidR="00A0401D" w:rsidRDefault="00A0401D" w:rsidP="00F82705">
      <w:pPr>
        <w:pStyle w:val="Listenabsatz"/>
      </w:pPr>
      <w:bookmarkStart w:id="38" w:name="_Ref23153700"/>
    </w:p>
    <w:p w14:paraId="653B5B8C" w14:textId="2A953A77" w:rsidR="0003349D" w:rsidRPr="0003349D" w:rsidRDefault="00A0401D" w:rsidP="00774B24">
      <w:pPr>
        <w:pStyle w:val="berschrift1"/>
      </w:pPr>
      <w:bookmarkStart w:id="39" w:name="_Toc31371238"/>
      <w:bookmarkStart w:id="40" w:name="_Toc62546204"/>
      <w:r>
        <w:t>Quellen</w:t>
      </w:r>
      <w:bookmarkEnd w:id="38"/>
      <w:bookmarkEnd w:id="39"/>
      <w:bookmarkEnd w:id="40"/>
    </w:p>
    <w:sectPr w:rsidR="0003349D" w:rsidRPr="0003349D" w:rsidSect="00B568CE">
      <w:footerReference w:type="default" r:id="rId35"/>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F328AA" w:rsidRDefault="00F328AA" w:rsidP="006C1A63"/>
  </w:endnote>
  <w:endnote w:type="continuationSeparator" w:id="0">
    <w:p w14:paraId="5141B5DA" w14:textId="35DE0287" w:rsidR="00F328AA" w:rsidRDefault="00F328AA" w:rsidP="006C1A63"/>
  </w:endnote>
  <w:endnote w:id="1">
    <w:p w14:paraId="7EC701E1" w14:textId="77777777" w:rsidR="00F328AA" w:rsidRPr="00211773" w:rsidRDefault="00F328AA" w:rsidP="00211773">
      <w:pPr>
        <w:pStyle w:val="Endnotentext"/>
      </w:pPr>
      <w:r>
        <w:rPr>
          <w:rStyle w:val="Endnotenzeichen"/>
        </w:rPr>
        <w:endnoteRef/>
      </w:r>
      <w:r w:rsidRPr="006D3C50">
        <w:t xml:space="preserve"> </w:t>
      </w:r>
      <w:r w:rsidRPr="006D3C50">
        <w:rPr>
          <w:sz w:val="23"/>
          <w:szCs w:val="23"/>
        </w:rPr>
        <w:t xml:space="preserve">Vgl. e-teaching.org (2015). </w:t>
      </w:r>
      <w:hyperlink r:id="rId1" w:history="1">
        <w:r w:rsidRPr="006D3C50">
          <w:rPr>
            <w:rStyle w:val="Hyperlink"/>
            <w:sz w:val="23"/>
            <w:szCs w:val="23"/>
          </w:rPr>
          <w:t>Skript</w:t>
        </w:r>
      </w:hyperlink>
      <w:r w:rsidRPr="006D3C50">
        <w:rPr>
          <w:sz w:val="23"/>
          <w:szCs w:val="23"/>
        </w:rPr>
        <w:t xml:space="preserve">. </w:t>
      </w:r>
      <w:r w:rsidRPr="00211773">
        <w:rPr>
          <w:sz w:val="23"/>
          <w:szCs w:val="23"/>
        </w:rPr>
        <w:t>Leibniz-Institut für Wissensmedien. Zuletzt geändert am 13.05.2015.</w:t>
      </w:r>
    </w:p>
  </w:endnote>
  <w:endnote w:id="2">
    <w:p w14:paraId="1B2FEED4" w14:textId="77777777" w:rsidR="00F328AA" w:rsidRDefault="00F328AA" w:rsidP="00CA142D">
      <w:pPr>
        <w:pStyle w:val="Endnotentext"/>
      </w:pPr>
      <w:r>
        <w:rPr>
          <w:rStyle w:val="Endnotenzeichen"/>
        </w:rPr>
        <w:endnoteRef/>
      </w:r>
      <w:r w:rsidRPr="00E43E8A">
        <w:t xml:space="preserve"> </w:t>
      </w:r>
      <w:r w:rsidRPr="00E43E8A">
        <w:rPr>
          <w:sz w:val="23"/>
          <w:szCs w:val="23"/>
        </w:rPr>
        <w:t xml:space="preserve">Vgl. e-teaching.org (2015). </w:t>
      </w:r>
      <w:hyperlink r:id="rId2" w:history="1">
        <w:r w:rsidRPr="00E43E8A">
          <w:rPr>
            <w:rStyle w:val="Hyperlink"/>
            <w:sz w:val="23"/>
            <w:szCs w:val="23"/>
          </w:rPr>
          <w:t>Checkliste Hypertext</w:t>
        </w:r>
      </w:hyperlink>
      <w:r w:rsidRPr="00E43E8A">
        <w:rPr>
          <w:sz w:val="23"/>
          <w:szCs w:val="23"/>
        </w:rPr>
        <w:t xml:space="preserve">. </w:t>
      </w:r>
      <w:r w:rsidRPr="001A68CF">
        <w:rPr>
          <w:sz w:val="23"/>
          <w:szCs w:val="23"/>
        </w:rPr>
        <w:t>Leibniz-Institut für Wissensmedi</w:t>
      </w:r>
      <w:r>
        <w:rPr>
          <w:sz w:val="23"/>
          <w:szCs w:val="23"/>
        </w:rPr>
        <w:t>en.</w:t>
      </w:r>
      <w:r w:rsidRPr="001A68CF">
        <w:rPr>
          <w:sz w:val="23"/>
          <w:szCs w:val="23"/>
        </w:rPr>
        <w:t xml:space="preserve"> </w:t>
      </w:r>
      <w:r w:rsidRPr="00127255">
        <w:rPr>
          <w:sz w:val="23"/>
          <w:szCs w:val="23"/>
        </w:rPr>
        <w:t xml:space="preserve">Zuletzt geändert am </w:t>
      </w:r>
      <w:r>
        <w:rPr>
          <w:sz w:val="23"/>
          <w:szCs w:val="23"/>
        </w:rPr>
        <w:t>08</w:t>
      </w:r>
      <w:r w:rsidRPr="00127255">
        <w:rPr>
          <w:sz w:val="23"/>
          <w:szCs w:val="23"/>
        </w:rPr>
        <w:t>.0</w:t>
      </w:r>
      <w:r>
        <w:rPr>
          <w:sz w:val="23"/>
          <w:szCs w:val="23"/>
        </w:rPr>
        <w:t>4</w:t>
      </w:r>
      <w:r w:rsidRPr="00127255">
        <w:rPr>
          <w:sz w:val="23"/>
          <w:szCs w:val="23"/>
        </w:rPr>
        <w:t>.20</w:t>
      </w:r>
      <w:r>
        <w:rPr>
          <w:sz w:val="23"/>
          <w:szCs w:val="23"/>
        </w:rPr>
        <w:t>15</w:t>
      </w:r>
      <w:r w:rsidRPr="00127255">
        <w:rPr>
          <w:sz w:val="23"/>
          <w:szCs w:val="23"/>
        </w:rPr>
        <w:t>.</w:t>
      </w:r>
    </w:p>
  </w:endnote>
  <w:endnote w:id="3">
    <w:p w14:paraId="1644F538" w14:textId="50C35828" w:rsidR="00F328AA" w:rsidRPr="00E43E8A" w:rsidRDefault="00F328AA">
      <w:pPr>
        <w:pStyle w:val="Endnotentext"/>
        <w:rPr>
          <w:lang w:val="en-US"/>
        </w:rPr>
      </w:pPr>
      <w:r>
        <w:rPr>
          <w:rStyle w:val="Endnotenzeichen"/>
        </w:rPr>
        <w:endnoteRef/>
      </w:r>
      <w:r w:rsidRPr="00E76C32">
        <w:t xml:space="preserve"> </w:t>
      </w:r>
      <w:r w:rsidRPr="00E76C32">
        <w:rPr>
          <w:sz w:val="23"/>
          <w:szCs w:val="23"/>
        </w:rPr>
        <w:t>Vgl.</w:t>
      </w:r>
      <w:r w:rsidRPr="00E76C32">
        <w:t xml:space="preserve"> </w:t>
      </w:r>
      <w:r w:rsidRPr="00E76C32">
        <w:rPr>
          <w:sz w:val="23"/>
          <w:szCs w:val="23"/>
        </w:rPr>
        <w:t xml:space="preserve">H5P (2020). </w:t>
      </w:r>
      <w:hyperlink r:id="rId3" w:anchor="h5pbookid=929523&amp;chapter=h5p-interactive-book-chapter-summary&amp;section=top" w:history="1">
        <w:r w:rsidRPr="00E43E8A">
          <w:rPr>
            <w:rStyle w:val="Hyperlink"/>
            <w:sz w:val="23"/>
            <w:szCs w:val="23"/>
            <w:lang w:val="en-US"/>
          </w:rPr>
          <w:t>Interactive Book is released!</w:t>
        </w:r>
      </w:hyperlink>
      <w:r w:rsidRPr="00E43E8A">
        <w:rPr>
          <w:sz w:val="23"/>
          <w:szCs w:val="23"/>
          <w:lang w:val="en-US"/>
        </w:rPr>
        <w:t xml:space="preserve"> </w:t>
      </w:r>
    </w:p>
  </w:endnote>
  <w:endnote w:id="4">
    <w:p w14:paraId="34EDDA4E" w14:textId="1D7676AB" w:rsidR="00F328AA" w:rsidRPr="00211773" w:rsidRDefault="00F328AA">
      <w:pPr>
        <w:pStyle w:val="Endnotentext"/>
      </w:pPr>
      <w:r>
        <w:rPr>
          <w:rStyle w:val="Endnotenzeichen"/>
        </w:rPr>
        <w:endnoteRef/>
      </w:r>
      <w:r w:rsidRPr="006D3C50">
        <w:rPr>
          <w:lang w:val="en-US"/>
        </w:rPr>
        <w:t xml:space="preserve"> </w:t>
      </w:r>
      <w:r w:rsidRPr="006D3C50">
        <w:rPr>
          <w:sz w:val="23"/>
          <w:szCs w:val="23"/>
          <w:lang w:val="en-US"/>
        </w:rPr>
        <w:t xml:space="preserve">Vgl. Sperl, Alexander (2019). </w:t>
      </w:r>
      <w:hyperlink r:id="rId4" w:history="1">
        <w:r w:rsidRPr="006D3C50">
          <w:rPr>
            <w:rStyle w:val="Hyperlink"/>
            <w:sz w:val="23"/>
            <w:szCs w:val="23"/>
            <w:lang w:val="en-US"/>
          </w:rPr>
          <w:t xml:space="preserve">Kennen Sie schon… </w:t>
        </w:r>
        <w:r w:rsidRPr="00211773">
          <w:rPr>
            <w:rStyle w:val="Hyperlink"/>
            <w:sz w:val="23"/>
            <w:szCs w:val="23"/>
          </w:rPr>
          <w:t>Self-Assessment mit Moodle?</w:t>
        </w:r>
      </w:hyperlink>
      <w:r w:rsidRPr="00211773">
        <w:rPr>
          <w:sz w:val="23"/>
          <w:szCs w:val="23"/>
        </w:rPr>
        <w:t xml:space="preserve"> FernUniversität in Hagen. Zuletzt geändert am 02.07.2019.</w:t>
      </w:r>
    </w:p>
  </w:endnote>
  <w:endnote w:id="5">
    <w:p w14:paraId="1195EACE" w14:textId="6E6D2F35" w:rsidR="00F328AA" w:rsidRDefault="00F328AA">
      <w:pPr>
        <w:pStyle w:val="Endnotentext"/>
      </w:pPr>
      <w:r>
        <w:rPr>
          <w:rStyle w:val="Endnotenzeichen"/>
        </w:rPr>
        <w:endnoteRef/>
      </w:r>
      <w:r w:rsidRPr="00182DA8">
        <w:t xml:space="preserve"> </w:t>
      </w:r>
      <w:r w:rsidRPr="00182DA8">
        <w:rPr>
          <w:sz w:val="23"/>
          <w:szCs w:val="23"/>
        </w:rPr>
        <w:t xml:space="preserve">Vgl. e-teaching.org (2015). </w:t>
      </w:r>
      <w:hyperlink r:id="rId5" w:history="1">
        <w:r w:rsidRPr="00F7628F">
          <w:rPr>
            <w:rStyle w:val="Hyperlink"/>
            <w:sz w:val="23"/>
            <w:szCs w:val="23"/>
          </w:rPr>
          <w:t>https://www.e-teaching.org/lehrszenarien/vorlesung/skript</w:t>
        </w:r>
      </w:hyperlink>
      <w:r>
        <w:rPr>
          <w:sz w:val="23"/>
          <w:szCs w:val="23"/>
        </w:rPr>
        <w:t xml:space="preserve">. Leibniz-Institut für Wissensmedien. </w:t>
      </w:r>
      <w:r w:rsidRPr="00127255">
        <w:rPr>
          <w:sz w:val="23"/>
          <w:szCs w:val="23"/>
        </w:rPr>
        <w:t xml:space="preserve">Zuletzt geändert am </w:t>
      </w:r>
      <w:r>
        <w:rPr>
          <w:sz w:val="23"/>
          <w:szCs w:val="23"/>
        </w:rPr>
        <w:t>13</w:t>
      </w:r>
      <w:r w:rsidRPr="00127255">
        <w:rPr>
          <w:sz w:val="23"/>
          <w:szCs w:val="23"/>
        </w:rPr>
        <w:t>.0</w:t>
      </w:r>
      <w:r>
        <w:rPr>
          <w:sz w:val="23"/>
          <w:szCs w:val="23"/>
        </w:rPr>
        <w:t>5</w:t>
      </w:r>
      <w:r w:rsidRPr="00127255">
        <w:rPr>
          <w:sz w:val="23"/>
          <w:szCs w:val="23"/>
        </w:rPr>
        <w:t>.20</w:t>
      </w:r>
      <w:r>
        <w:rPr>
          <w:sz w:val="23"/>
          <w:szCs w:val="23"/>
        </w:rPr>
        <w:t>15</w:t>
      </w:r>
      <w:r w:rsidRPr="00127255">
        <w:rPr>
          <w:sz w:val="23"/>
          <w:szCs w:val="23"/>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111F1" w14:textId="77777777" w:rsidR="00F328AA" w:rsidRDefault="00F328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F328AA" w:rsidRDefault="00F328AA" w:rsidP="006C1A63">
    <w:pPr>
      <w:pStyle w:val="Fuzeile"/>
    </w:pPr>
  </w:p>
  <w:p w14:paraId="38C97DA5" w14:textId="5B46E419" w:rsidR="00F328AA" w:rsidRPr="008B2B9C" w:rsidRDefault="00F328AA" w:rsidP="006C1A63">
    <w:pPr>
      <w:pStyle w:val="Fuzeile"/>
    </w:pPr>
    <w:hyperlink r:id="rId1" w:history="1">
      <w:r w:rsidRPr="00BA507D">
        <w:rPr>
          <w:rStyle w:val="Hyperlink"/>
          <w:i/>
        </w:rPr>
        <w:t>CC BY 4.0</w:t>
      </w:r>
    </w:hyperlink>
    <w:r w:rsidRPr="00033F36">
      <w:t xml:space="preserve"> Steirische Hochschulkonferenz</w:t>
    </w:r>
    <w:r>
      <w:tab/>
    </w:r>
    <w:r>
      <w:tab/>
      <w:t>Aktuelle Version: 15.12.2020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E91B9" w14:textId="77777777" w:rsidR="00F328AA" w:rsidRDefault="00F328A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F328AA" w:rsidRDefault="00F328AA" w:rsidP="006C1A63">
    <w:pPr>
      <w:pStyle w:val="Fuzeile"/>
    </w:pPr>
  </w:p>
  <w:p w14:paraId="6651A811" w14:textId="109B4C01" w:rsidR="00F328AA" w:rsidRPr="00BA507D" w:rsidRDefault="00F328AA"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Pr="000E2986">
      <w:rPr>
        <w:noProof/>
        <w:lang w:val="de-DE"/>
      </w:rPr>
      <w:t>3</w:t>
    </w:r>
    <w:r>
      <w:fldChar w:fldCharType="end"/>
    </w:r>
    <w:r>
      <w:t>/</w:t>
    </w:r>
    <w:fldSimple w:instr=" SECTIONPAGES   \* MERGEFORMAT ">
      <w:r w:rsidR="00DE6834">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F328AA" w:rsidRDefault="00F328AA" w:rsidP="006C1A63">
      <w:r>
        <w:separator/>
      </w:r>
    </w:p>
  </w:footnote>
  <w:footnote w:type="continuationSeparator" w:id="0">
    <w:p w14:paraId="5F9E7EBE" w14:textId="77777777" w:rsidR="00F328AA" w:rsidRDefault="00F328AA"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4F97B" w14:textId="77777777" w:rsidR="00F328AA" w:rsidRDefault="00F328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F328AA" w:rsidRDefault="00F328AA" w:rsidP="006C1A63">
    <w:pPr>
      <w:pStyle w:val="Kopfzeile"/>
    </w:pPr>
    <w:r>
      <w:rPr>
        <w:noProof/>
        <w:lang w:eastAsia="de-AT"/>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F328AA" w:rsidRDefault="00F328AA"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F7FB3A"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631AD"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BF7A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28E26"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E5568"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40099"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C6989" w14:textId="77777777" w:rsidR="00F328AA" w:rsidRDefault="00F328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A413B8"/>
    <w:multiLevelType w:val="hybridMultilevel"/>
    <w:tmpl w:val="77B49028"/>
    <w:lvl w:ilvl="0" w:tplc="F5BE436A">
      <w:start w:val="1"/>
      <w:numFmt w:val="bullet"/>
      <w:lvlText w:val=""/>
      <w:lvlJc w:val="left"/>
      <w:pPr>
        <w:ind w:left="720" w:hanging="360"/>
      </w:pPr>
      <w:rPr>
        <w:rFonts w:ascii="Symbol" w:hAnsi="Symbol" w:hint="default"/>
        <w:lang w:val="de-A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B358E2"/>
    <w:multiLevelType w:val="multilevel"/>
    <w:tmpl w:val="222C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8083814">
    <w:abstractNumId w:val="12"/>
  </w:num>
  <w:num w:numId="2" w16cid:durableId="488136098">
    <w:abstractNumId w:val="9"/>
  </w:num>
  <w:num w:numId="3" w16cid:durableId="492991505">
    <w:abstractNumId w:val="4"/>
  </w:num>
  <w:num w:numId="4" w16cid:durableId="23210593">
    <w:abstractNumId w:val="13"/>
  </w:num>
  <w:num w:numId="5" w16cid:durableId="420756686">
    <w:abstractNumId w:val="11"/>
  </w:num>
  <w:num w:numId="6" w16cid:durableId="1892306383">
    <w:abstractNumId w:val="8"/>
  </w:num>
  <w:num w:numId="7" w16cid:durableId="1643583508">
    <w:abstractNumId w:val="7"/>
  </w:num>
  <w:num w:numId="8" w16cid:durableId="853420576">
    <w:abstractNumId w:val="1"/>
  </w:num>
  <w:num w:numId="9" w16cid:durableId="1192259127">
    <w:abstractNumId w:val="17"/>
  </w:num>
  <w:num w:numId="10" w16cid:durableId="1911961454">
    <w:abstractNumId w:val="2"/>
  </w:num>
  <w:num w:numId="11" w16cid:durableId="1495871776">
    <w:abstractNumId w:val="14"/>
  </w:num>
  <w:num w:numId="12" w16cid:durableId="900675591">
    <w:abstractNumId w:val="6"/>
  </w:num>
  <w:num w:numId="13" w16cid:durableId="1411123565">
    <w:abstractNumId w:val="3"/>
  </w:num>
  <w:num w:numId="14" w16cid:durableId="2030327746">
    <w:abstractNumId w:val="5"/>
  </w:num>
  <w:num w:numId="15" w16cid:durableId="328683119">
    <w:abstractNumId w:val="5"/>
  </w:num>
  <w:num w:numId="16" w16cid:durableId="1902520573">
    <w:abstractNumId w:val="10"/>
  </w:num>
  <w:num w:numId="17" w16cid:durableId="1630165012">
    <w:abstractNumId w:val="0"/>
  </w:num>
  <w:num w:numId="18" w16cid:durableId="615402934">
    <w:abstractNumId w:val="16"/>
  </w:num>
  <w:num w:numId="19" w16cid:durableId="1798062026">
    <w:abstractNumId w:val="15"/>
  </w:num>
  <w:num w:numId="20" w16cid:durableId="162281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06497"/>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2865"/>
    <w:rsid w:val="0002384A"/>
    <w:rsid w:val="00023BF5"/>
    <w:rsid w:val="00025633"/>
    <w:rsid w:val="0003349D"/>
    <w:rsid w:val="00033F36"/>
    <w:rsid w:val="00037E23"/>
    <w:rsid w:val="00063D5B"/>
    <w:rsid w:val="000653F2"/>
    <w:rsid w:val="00067430"/>
    <w:rsid w:val="00071836"/>
    <w:rsid w:val="00071DB6"/>
    <w:rsid w:val="00084D62"/>
    <w:rsid w:val="00093B0F"/>
    <w:rsid w:val="000A3BA0"/>
    <w:rsid w:val="000A4E52"/>
    <w:rsid w:val="000C2A5B"/>
    <w:rsid w:val="000C63F2"/>
    <w:rsid w:val="000C7C0E"/>
    <w:rsid w:val="000D3127"/>
    <w:rsid w:val="000D473C"/>
    <w:rsid w:val="000E2986"/>
    <w:rsid w:val="000E3040"/>
    <w:rsid w:val="001047D9"/>
    <w:rsid w:val="001110FC"/>
    <w:rsid w:val="0011203E"/>
    <w:rsid w:val="0011468B"/>
    <w:rsid w:val="00124262"/>
    <w:rsid w:val="00130EAC"/>
    <w:rsid w:val="001316AF"/>
    <w:rsid w:val="001375D8"/>
    <w:rsid w:val="001427ED"/>
    <w:rsid w:val="001460BF"/>
    <w:rsid w:val="00157C00"/>
    <w:rsid w:val="00162CBC"/>
    <w:rsid w:val="0016625F"/>
    <w:rsid w:val="00166FB1"/>
    <w:rsid w:val="00170098"/>
    <w:rsid w:val="00172A0E"/>
    <w:rsid w:val="00182AF9"/>
    <w:rsid w:val="00182DA8"/>
    <w:rsid w:val="00184432"/>
    <w:rsid w:val="0018617A"/>
    <w:rsid w:val="001A68CF"/>
    <w:rsid w:val="001B29DA"/>
    <w:rsid w:val="001B2C27"/>
    <w:rsid w:val="001B3CBA"/>
    <w:rsid w:val="001D08BF"/>
    <w:rsid w:val="001D24CB"/>
    <w:rsid w:val="001D3694"/>
    <w:rsid w:val="001E0C9F"/>
    <w:rsid w:val="001E301D"/>
    <w:rsid w:val="001E4976"/>
    <w:rsid w:val="001F46EF"/>
    <w:rsid w:val="00201276"/>
    <w:rsid w:val="00201304"/>
    <w:rsid w:val="002038E5"/>
    <w:rsid w:val="00211773"/>
    <w:rsid w:val="00211D19"/>
    <w:rsid w:val="00211E7F"/>
    <w:rsid w:val="00225947"/>
    <w:rsid w:val="00227C3D"/>
    <w:rsid w:val="00233B43"/>
    <w:rsid w:val="002346C0"/>
    <w:rsid w:val="0024226A"/>
    <w:rsid w:val="00252A87"/>
    <w:rsid w:val="00254FDE"/>
    <w:rsid w:val="002574B6"/>
    <w:rsid w:val="0027338E"/>
    <w:rsid w:val="00285E5A"/>
    <w:rsid w:val="00290DC1"/>
    <w:rsid w:val="00296F85"/>
    <w:rsid w:val="00297081"/>
    <w:rsid w:val="002B005B"/>
    <w:rsid w:val="002B12AF"/>
    <w:rsid w:val="002B3A7E"/>
    <w:rsid w:val="002C02C5"/>
    <w:rsid w:val="002C1830"/>
    <w:rsid w:val="002C52EA"/>
    <w:rsid w:val="002D00C8"/>
    <w:rsid w:val="002D2814"/>
    <w:rsid w:val="002D2E55"/>
    <w:rsid w:val="002E4048"/>
    <w:rsid w:val="002F3115"/>
    <w:rsid w:val="002F52D8"/>
    <w:rsid w:val="002F71A3"/>
    <w:rsid w:val="00306200"/>
    <w:rsid w:val="003176A6"/>
    <w:rsid w:val="00322D68"/>
    <w:rsid w:val="00337461"/>
    <w:rsid w:val="00341DBD"/>
    <w:rsid w:val="003507F9"/>
    <w:rsid w:val="00351885"/>
    <w:rsid w:val="00352829"/>
    <w:rsid w:val="00361A99"/>
    <w:rsid w:val="0037639C"/>
    <w:rsid w:val="003809E1"/>
    <w:rsid w:val="0038795C"/>
    <w:rsid w:val="0039235C"/>
    <w:rsid w:val="003A564B"/>
    <w:rsid w:val="003A68ED"/>
    <w:rsid w:val="003A7249"/>
    <w:rsid w:val="003B2C60"/>
    <w:rsid w:val="003B583C"/>
    <w:rsid w:val="003B5F71"/>
    <w:rsid w:val="003C046E"/>
    <w:rsid w:val="003C2526"/>
    <w:rsid w:val="003C313C"/>
    <w:rsid w:val="003E387A"/>
    <w:rsid w:val="003E3A33"/>
    <w:rsid w:val="003E4B0F"/>
    <w:rsid w:val="003E6DC2"/>
    <w:rsid w:val="003F0034"/>
    <w:rsid w:val="003F4D17"/>
    <w:rsid w:val="00400119"/>
    <w:rsid w:val="004002AF"/>
    <w:rsid w:val="004040E4"/>
    <w:rsid w:val="004060EC"/>
    <w:rsid w:val="00411DC5"/>
    <w:rsid w:val="00415BA1"/>
    <w:rsid w:val="0043263A"/>
    <w:rsid w:val="004502A6"/>
    <w:rsid w:val="00451673"/>
    <w:rsid w:val="00453DD3"/>
    <w:rsid w:val="0046449C"/>
    <w:rsid w:val="00465B07"/>
    <w:rsid w:val="00466F43"/>
    <w:rsid w:val="00481C66"/>
    <w:rsid w:val="00491321"/>
    <w:rsid w:val="00491846"/>
    <w:rsid w:val="004975F3"/>
    <w:rsid w:val="004A4CC0"/>
    <w:rsid w:val="004C1670"/>
    <w:rsid w:val="004C23AE"/>
    <w:rsid w:val="004D03A3"/>
    <w:rsid w:val="004D562F"/>
    <w:rsid w:val="004E2B71"/>
    <w:rsid w:val="004E4E4D"/>
    <w:rsid w:val="004F2B03"/>
    <w:rsid w:val="004F5846"/>
    <w:rsid w:val="005040A1"/>
    <w:rsid w:val="00504528"/>
    <w:rsid w:val="00505FD8"/>
    <w:rsid w:val="00507155"/>
    <w:rsid w:val="00522437"/>
    <w:rsid w:val="00527700"/>
    <w:rsid w:val="00534DAD"/>
    <w:rsid w:val="00536C39"/>
    <w:rsid w:val="00537E2F"/>
    <w:rsid w:val="00540E4F"/>
    <w:rsid w:val="00545D2E"/>
    <w:rsid w:val="00546ED2"/>
    <w:rsid w:val="0055002C"/>
    <w:rsid w:val="00551C25"/>
    <w:rsid w:val="00573EB2"/>
    <w:rsid w:val="005776A9"/>
    <w:rsid w:val="00577D15"/>
    <w:rsid w:val="005853CD"/>
    <w:rsid w:val="00594958"/>
    <w:rsid w:val="005A5588"/>
    <w:rsid w:val="005A7532"/>
    <w:rsid w:val="005A76F9"/>
    <w:rsid w:val="005A7F4E"/>
    <w:rsid w:val="005C4B78"/>
    <w:rsid w:val="005D3456"/>
    <w:rsid w:val="005E626D"/>
    <w:rsid w:val="005F0216"/>
    <w:rsid w:val="005F4A70"/>
    <w:rsid w:val="005F51F9"/>
    <w:rsid w:val="005F55F7"/>
    <w:rsid w:val="00603099"/>
    <w:rsid w:val="006136EA"/>
    <w:rsid w:val="00614F4E"/>
    <w:rsid w:val="006167B3"/>
    <w:rsid w:val="00631DB1"/>
    <w:rsid w:val="00640718"/>
    <w:rsid w:val="00645973"/>
    <w:rsid w:val="00654F9F"/>
    <w:rsid w:val="006600C2"/>
    <w:rsid w:val="00660119"/>
    <w:rsid w:val="00663E61"/>
    <w:rsid w:val="00665DF3"/>
    <w:rsid w:val="00666102"/>
    <w:rsid w:val="00671986"/>
    <w:rsid w:val="006774BD"/>
    <w:rsid w:val="00681256"/>
    <w:rsid w:val="0068671C"/>
    <w:rsid w:val="00692AF8"/>
    <w:rsid w:val="00694015"/>
    <w:rsid w:val="006A19C8"/>
    <w:rsid w:val="006B3AFA"/>
    <w:rsid w:val="006B3EA0"/>
    <w:rsid w:val="006B7909"/>
    <w:rsid w:val="006C1A63"/>
    <w:rsid w:val="006C3DAC"/>
    <w:rsid w:val="006C639C"/>
    <w:rsid w:val="006D13C3"/>
    <w:rsid w:val="006D3C50"/>
    <w:rsid w:val="006D584E"/>
    <w:rsid w:val="006F2C63"/>
    <w:rsid w:val="006F3DFC"/>
    <w:rsid w:val="006F7842"/>
    <w:rsid w:val="006F7E14"/>
    <w:rsid w:val="006F7FDD"/>
    <w:rsid w:val="00707E2A"/>
    <w:rsid w:val="00707ED3"/>
    <w:rsid w:val="00710B0E"/>
    <w:rsid w:val="00717C3C"/>
    <w:rsid w:val="00721EAF"/>
    <w:rsid w:val="00724447"/>
    <w:rsid w:val="00727585"/>
    <w:rsid w:val="00733BE5"/>
    <w:rsid w:val="007374B7"/>
    <w:rsid w:val="00746E78"/>
    <w:rsid w:val="00747F5F"/>
    <w:rsid w:val="0075515C"/>
    <w:rsid w:val="0075669F"/>
    <w:rsid w:val="00757289"/>
    <w:rsid w:val="00760373"/>
    <w:rsid w:val="00764323"/>
    <w:rsid w:val="0076497F"/>
    <w:rsid w:val="00774B24"/>
    <w:rsid w:val="00782099"/>
    <w:rsid w:val="0078529E"/>
    <w:rsid w:val="00790D28"/>
    <w:rsid w:val="007967F0"/>
    <w:rsid w:val="007A43A4"/>
    <w:rsid w:val="007B51AC"/>
    <w:rsid w:val="007B604C"/>
    <w:rsid w:val="007C1003"/>
    <w:rsid w:val="007C5458"/>
    <w:rsid w:val="007D609E"/>
    <w:rsid w:val="007D6314"/>
    <w:rsid w:val="008023EC"/>
    <w:rsid w:val="00807136"/>
    <w:rsid w:val="008151EA"/>
    <w:rsid w:val="00815473"/>
    <w:rsid w:val="008161AB"/>
    <w:rsid w:val="0083563D"/>
    <w:rsid w:val="00836428"/>
    <w:rsid w:val="00845A4C"/>
    <w:rsid w:val="00846488"/>
    <w:rsid w:val="00855E5E"/>
    <w:rsid w:val="00860C99"/>
    <w:rsid w:val="00861386"/>
    <w:rsid w:val="00862BE3"/>
    <w:rsid w:val="008632A9"/>
    <w:rsid w:val="00873145"/>
    <w:rsid w:val="00874784"/>
    <w:rsid w:val="00874C05"/>
    <w:rsid w:val="008752E8"/>
    <w:rsid w:val="008811BB"/>
    <w:rsid w:val="0089073E"/>
    <w:rsid w:val="008973CC"/>
    <w:rsid w:val="008975FC"/>
    <w:rsid w:val="00897B83"/>
    <w:rsid w:val="008A1870"/>
    <w:rsid w:val="008B2B9C"/>
    <w:rsid w:val="008C17B3"/>
    <w:rsid w:val="008E7DF9"/>
    <w:rsid w:val="008F78C6"/>
    <w:rsid w:val="00915E85"/>
    <w:rsid w:val="00927579"/>
    <w:rsid w:val="00931267"/>
    <w:rsid w:val="00931402"/>
    <w:rsid w:val="00932B00"/>
    <w:rsid w:val="00942328"/>
    <w:rsid w:val="009446D6"/>
    <w:rsid w:val="0094694B"/>
    <w:rsid w:val="00946DCB"/>
    <w:rsid w:val="009522D4"/>
    <w:rsid w:val="009726BF"/>
    <w:rsid w:val="00973309"/>
    <w:rsid w:val="00976957"/>
    <w:rsid w:val="00987FEA"/>
    <w:rsid w:val="00991E88"/>
    <w:rsid w:val="009932E3"/>
    <w:rsid w:val="009B2BF1"/>
    <w:rsid w:val="009B4E43"/>
    <w:rsid w:val="009C4E8B"/>
    <w:rsid w:val="009D7E29"/>
    <w:rsid w:val="009E1264"/>
    <w:rsid w:val="009F7715"/>
    <w:rsid w:val="00A00D5B"/>
    <w:rsid w:val="00A02CDA"/>
    <w:rsid w:val="00A0401D"/>
    <w:rsid w:val="00A13E1B"/>
    <w:rsid w:val="00A142C5"/>
    <w:rsid w:val="00A22ABF"/>
    <w:rsid w:val="00A27709"/>
    <w:rsid w:val="00A43825"/>
    <w:rsid w:val="00A56A4D"/>
    <w:rsid w:val="00A64765"/>
    <w:rsid w:val="00A7128B"/>
    <w:rsid w:val="00A72412"/>
    <w:rsid w:val="00A73EC6"/>
    <w:rsid w:val="00A756C3"/>
    <w:rsid w:val="00A769B5"/>
    <w:rsid w:val="00A81481"/>
    <w:rsid w:val="00A96633"/>
    <w:rsid w:val="00AA1340"/>
    <w:rsid w:val="00AB1C2A"/>
    <w:rsid w:val="00AB29CC"/>
    <w:rsid w:val="00AB3565"/>
    <w:rsid w:val="00AC2405"/>
    <w:rsid w:val="00AC32D4"/>
    <w:rsid w:val="00AE1625"/>
    <w:rsid w:val="00AE166B"/>
    <w:rsid w:val="00AE29C7"/>
    <w:rsid w:val="00AE4961"/>
    <w:rsid w:val="00AE67FC"/>
    <w:rsid w:val="00AF13BA"/>
    <w:rsid w:val="00AF3D58"/>
    <w:rsid w:val="00AF4851"/>
    <w:rsid w:val="00B142F0"/>
    <w:rsid w:val="00B160B4"/>
    <w:rsid w:val="00B248CC"/>
    <w:rsid w:val="00B24F59"/>
    <w:rsid w:val="00B321C0"/>
    <w:rsid w:val="00B42D2D"/>
    <w:rsid w:val="00B500A4"/>
    <w:rsid w:val="00B50D6C"/>
    <w:rsid w:val="00B533E7"/>
    <w:rsid w:val="00B568CE"/>
    <w:rsid w:val="00B56A15"/>
    <w:rsid w:val="00B6008B"/>
    <w:rsid w:val="00B62A8F"/>
    <w:rsid w:val="00B648F0"/>
    <w:rsid w:val="00B66E39"/>
    <w:rsid w:val="00B73729"/>
    <w:rsid w:val="00B8198A"/>
    <w:rsid w:val="00B828FA"/>
    <w:rsid w:val="00B82E28"/>
    <w:rsid w:val="00B92C91"/>
    <w:rsid w:val="00B9313B"/>
    <w:rsid w:val="00B96CFD"/>
    <w:rsid w:val="00BA507D"/>
    <w:rsid w:val="00BB040C"/>
    <w:rsid w:val="00BB1653"/>
    <w:rsid w:val="00BB1E20"/>
    <w:rsid w:val="00BB7BBE"/>
    <w:rsid w:val="00BC3484"/>
    <w:rsid w:val="00BC3722"/>
    <w:rsid w:val="00BC7C3C"/>
    <w:rsid w:val="00BD442C"/>
    <w:rsid w:val="00BE36BD"/>
    <w:rsid w:val="00BE49D3"/>
    <w:rsid w:val="00BE4BF1"/>
    <w:rsid w:val="00BF0843"/>
    <w:rsid w:val="00BF2F15"/>
    <w:rsid w:val="00BF319F"/>
    <w:rsid w:val="00BF7966"/>
    <w:rsid w:val="00C01EF0"/>
    <w:rsid w:val="00C02796"/>
    <w:rsid w:val="00C1042E"/>
    <w:rsid w:val="00C26BA3"/>
    <w:rsid w:val="00C35756"/>
    <w:rsid w:val="00C57A8B"/>
    <w:rsid w:val="00C61D1A"/>
    <w:rsid w:val="00C64CD0"/>
    <w:rsid w:val="00C650B2"/>
    <w:rsid w:val="00C72A68"/>
    <w:rsid w:val="00C77F8B"/>
    <w:rsid w:val="00C86995"/>
    <w:rsid w:val="00C873CC"/>
    <w:rsid w:val="00CA142D"/>
    <w:rsid w:val="00CA2CA5"/>
    <w:rsid w:val="00CA2FBA"/>
    <w:rsid w:val="00CA5CC5"/>
    <w:rsid w:val="00CA7011"/>
    <w:rsid w:val="00CB2FFD"/>
    <w:rsid w:val="00CD6D81"/>
    <w:rsid w:val="00CE26DE"/>
    <w:rsid w:val="00CE6452"/>
    <w:rsid w:val="00CF0319"/>
    <w:rsid w:val="00CF0440"/>
    <w:rsid w:val="00CF2420"/>
    <w:rsid w:val="00CF3098"/>
    <w:rsid w:val="00CF4E07"/>
    <w:rsid w:val="00D04CBD"/>
    <w:rsid w:val="00D17888"/>
    <w:rsid w:val="00D179C8"/>
    <w:rsid w:val="00D2333F"/>
    <w:rsid w:val="00D338B7"/>
    <w:rsid w:val="00D405D9"/>
    <w:rsid w:val="00D50AFB"/>
    <w:rsid w:val="00D5514E"/>
    <w:rsid w:val="00D610F7"/>
    <w:rsid w:val="00D638C3"/>
    <w:rsid w:val="00D63B26"/>
    <w:rsid w:val="00D66F5A"/>
    <w:rsid w:val="00D7593D"/>
    <w:rsid w:val="00D773A4"/>
    <w:rsid w:val="00D8081A"/>
    <w:rsid w:val="00D86300"/>
    <w:rsid w:val="00D8790C"/>
    <w:rsid w:val="00D913B3"/>
    <w:rsid w:val="00D92BF1"/>
    <w:rsid w:val="00DA63DD"/>
    <w:rsid w:val="00DC237D"/>
    <w:rsid w:val="00DC300F"/>
    <w:rsid w:val="00DC3248"/>
    <w:rsid w:val="00DD3A83"/>
    <w:rsid w:val="00DD5B27"/>
    <w:rsid w:val="00DE5EB0"/>
    <w:rsid w:val="00DE649C"/>
    <w:rsid w:val="00DE6834"/>
    <w:rsid w:val="00DF673B"/>
    <w:rsid w:val="00E07899"/>
    <w:rsid w:val="00E2172E"/>
    <w:rsid w:val="00E21F59"/>
    <w:rsid w:val="00E22FD4"/>
    <w:rsid w:val="00E244CB"/>
    <w:rsid w:val="00E320A1"/>
    <w:rsid w:val="00E355E2"/>
    <w:rsid w:val="00E43E8A"/>
    <w:rsid w:val="00E447C9"/>
    <w:rsid w:val="00E5240C"/>
    <w:rsid w:val="00E61732"/>
    <w:rsid w:val="00E7117C"/>
    <w:rsid w:val="00E72777"/>
    <w:rsid w:val="00E76C32"/>
    <w:rsid w:val="00E82AB7"/>
    <w:rsid w:val="00E8667A"/>
    <w:rsid w:val="00E90095"/>
    <w:rsid w:val="00E904D1"/>
    <w:rsid w:val="00E9109A"/>
    <w:rsid w:val="00E927CD"/>
    <w:rsid w:val="00E957D2"/>
    <w:rsid w:val="00EA114C"/>
    <w:rsid w:val="00EA1B4B"/>
    <w:rsid w:val="00EA28CF"/>
    <w:rsid w:val="00EA3CAB"/>
    <w:rsid w:val="00EA4426"/>
    <w:rsid w:val="00EA4FEF"/>
    <w:rsid w:val="00EB2B53"/>
    <w:rsid w:val="00EB6231"/>
    <w:rsid w:val="00EC7954"/>
    <w:rsid w:val="00ED45E7"/>
    <w:rsid w:val="00EE66F5"/>
    <w:rsid w:val="00EE75C6"/>
    <w:rsid w:val="00EF13BB"/>
    <w:rsid w:val="00EF2C6F"/>
    <w:rsid w:val="00EF2F93"/>
    <w:rsid w:val="00EF5011"/>
    <w:rsid w:val="00EF5814"/>
    <w:rsid w:val="00EF73B5"/>
    <w:rsid w:val="00EF77D0"/>
    <w:rsid w:val="00F0058D"/>
    <w:rsid w:val="00F043C1"/>
    <w:rsid w:val="00F126FE"/>
    <w:rsid w:val="00F14321"/>
    <w:rsid w:val="00F14924"/>
    <w:rsid w:val="00F16279"/>
    <w:rsid w:val="00F26FAF"/>
    <w:rsid w:val="00F2768D"/>
    <w:rsid w:val="00F328AA"/>
    <w:rsid w:val="00F379AD"/>
    <w:rsid w:val="00F4266B"/>
    <w:rsid w:val="00F442A9"/>
    <w:rsid w:val="00F508A5"/>
    <w:rsid w:val="00F56E27"/>
    <w:rsid w:val="00F7126E"/>
    <w:rsid w:val="00F717F5"/>
    <w:rsid w:val="00F74827"/>
    <w:rsid w:val="00F7731C"/>
    <w:rsid w:val="00F82705"/>
    <w:rsid w:val="00F8354A"/>
    <w:rsid w:val="00F83FC8"/>
    <w:rsid w:val="00F87DD9"/>
    <w:rsid w:val="00F90BBC"/>
    <w:rsid w:val="00F94BBB"/>
    <w:rsid w:val="00FC017B"/>
    <w:rsid w:val="00FC5848"/>
    <w:rsid w:val="00FE3037"/>
    <w:rsid w:val="00FF4A5D"/>
    <w:rsid w:val="00FF7174"/>
    <w:rsid w:val="00FF7FB6"/>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02A6"/>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033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2207">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ffice.com/" TargetMode="External"/><Relationship Id="rId26" Type="http://schemas.openxmlformats.org/officeDocument/2006/relationships/hyperlink" Target="https://www.mediawiki.org/wiki/MediaWiki/de" TargetMode="External"/><Relationship Id="rId21" Type="http://schemas.openxmlformats.org/officeDocument/2006/relationships/hyperlink" Target="https://e-campus.st/moodle/" TargetMode="External"/><Relationship Id="rId34" Type="http://schemas.openxmlformats.org/officeDocument/2006/relationships/hyperlink" Target="https://h5p.org/node/97967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ode.visualstudio.com/" TargetMode="External"/><Relationship Id="rId33" Type="http://schemas.openxmlformats.org/officeDocument/2006/relationships/hyperlink" Target="https://methodenkompetenz.blogs.uni-hamburg.de/wp-content/uploads/DS-Tu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h5p.org/content-types/interactive-book" TargetMode="External"/><Relationship Id="rId29" Type="http://schemas.openxmlformats.org/officeDocument/2006/relationships/hyperlink" Target="https://www.google.com/intl/de_at/docs/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tom-editor.cc/" TargetMode="External"/><Relationship Id="rId32" Type="http://schemas.openxmlformats.org/officeDocument/2006/relationships/hyperlink" Target="https://www.pedocs.de/volltexte/2013/8350/pdf/L3T_2013_Roessling_Idensen_Nagler_Vom_Online_Skriptum.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itslearning.com/global/" TargetMode="External"/><Relationship Id="rId28" Type="http://schemas.openxmlformats.org/officeDocument/2006/relationships/hyperlink" Target="https://gsuite.google.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oodle.org/plugins/mod_hvp" TargetMode="External"/><Relationship Id="rId31" Type="http://schemas.openxmlformats.org/officeDocument/2006/relationships/hyperlink" Target="https://www.offic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oodle.org/?lang=de" TargetMode="External"/><Relationship Id="rId27" Type="http://schemas.openxmlformats.org/officeDocument/2006/relationships/hyperlink" Target="https://www.dokuwiki.org/dokuwiki" TargetMode="External"/><Relationship Id="rId30" Type="http://schemas.openxmlformats.org/officeDocument/2006/relationships/hyperlink" Target="https://www.google.com/intl/de_at/slides/about/"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s://h5p.org/august-2020-release-note" TargetMode="External"/><Relationship Id="rId2" Type="http://schemas.openxmlformats.org/officeDocument/2006/relationships/hyperlink" Target="https://www.e-teaching.org/didaktik/gestaltung/hypertext2/copy_of_checkliste/html2print" TargetMode="External"/><Relationship Id="rId1" Type="http://schemas.openxmlformats.org/officeDocument/2006/relationships/hyperlink" Target="https://www.e-teaching.org/lehrszenarien/vorlesung/skript" TargetMode="External"/><Relationship Id="rId5" Type="http://schemas.openxmlformats.org/officeDocument/2006/relationships/hyperlink" Target="https://www.e-teaching.org/lehrszenarien/vorlesung/skript" TargetMode="External"/><Relationship Id="rId4" Type="http://schemas.openxmlformats.org/officeDocument/2006/relationships/hyperlink" Target="https://ekoo.fernuni-hagen.de/kennen-sie-schon-self-assessment-mit-mood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867AEB2F-F8B4-43BC-896F-8A5096B1BD00}">
  <ds:schemaRefs>
    <ds:schemaRef ds:uri="http://schemas.openxmlformats.org/officeDocument/2006/bibliography"/>
  </ds:schemaRefs>
</ds:datastoreItem>
</file>

<file path=customXml/itemProps3.xml><?xml version="1.0" encoding="utf-8"?>
<ds:datastoreItem xmlns:ds="http://schemas.openxmlformats.org/officeDocument/2006/customXml" ds:itemID="{88971B82-BB53-4942-AD5C-701A35222112}">
  <ds:schemaRefs>
    <ds:schemaRef ds:uri="http://www.w3.org/XML/1998/namespace"/>
    <ds:schemaRef ds:uri="4aa0ab55-9d30-441c-ad84-7593bf388e58"/>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5dae3ac-12b8-40da-a921-66eebe469046"/>
    <ds:schemaRef ds:uri="http://purl.org/dc/dcmitype/"/>
  </ds:schemaRefs>
</ds:datastoreItem>
</file>

<file path=customXml/itemProps4.xml><?xml version="1.0" encoding="utf-8"?>
<ds:datastoreItem xmlns:ds="http://schemas.openxmlformats.org/officeDocument/2006/customXml" ds:itemID="{56DD1F95-60C9-4A06-936F-73E2F1316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3189</Words>
  <Characters>20091</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Skriptum: (Interaktive) digitale Skripten für die Lehre erstellen</vt:lpstr>
    </vt:vector>
  </TitlesOfParts>
  <Company>Uni Graz</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Skriptum: (Interaktive) digitale Skripten für die Lehre erstellen</dc:title>
  <dc:subject/>
  <dc:creator>Meier Andrea</dc:creator>
  <cp:keywords>Use Cases, E-CAMPUS,</cp:keywords>
  <dc:description/>
  <cp:lastModifiedBy>Meier Andrea</cp:lastModifiedBy>
  <cp:revision>2</cp:revision>
  <cp:lastPrinted>2020-02-04T10:12:00Z</cp:lastPrinted>
  <dcterms:created xsi:type="dcterms:W3CDTF">2024-11-08T09:52:00Z</dcterms:created>
  <dcterms:modified xsi:type="dcterms:W3CDTF">2024-11-08T09:52:00Z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