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174464" w14:textId="77777777" w:rsidR="003D25ED" w:rsidRPr="001D5ACD" w:rsidRDefault="003D25ED" w:rsidP="003D25ED">
      <w:pPr>
        <w:pStyle w:val="Titel"/>
        <w:rPr>
          <w:lang w:val="de-AT"/>
        </w:rPr>
      </w:pPr>
      <w:bookmarkStart w:id="0" w:name="_Hlk23341663"/>
      <w:r>
        <w:rPr>
          <w:lang w:val="de-AT"/>
        </w:rPr>
        <w:t>Künstliche Intelligenz zur Unterrichtsvorbereitung verwenden</w:t>
      </w:r>
    </w:p>
    <w:bookmarkEnd w:id="0"/>
    <w:p w14:paraId="63A784D8" w14:textId="77777777" w:rsidR="003D25ED" w:rsidRPr="001D5ACD" w:rsidRDefault="003D25ED" w:rsidP="003D25ED">
      <w:pPr>
        <w:pStyle w:val="Untertitel"/>
        <w:rPr>
          <w:lang w:val="de-AT"/>
        </w:rPr>
      </w:pPr>
      <w:r>
        <w:rPr>
          <w:lang w:val="de-AT"/>
        </w:rPr>
        <w:t>Wie (generative) KI-Sprachmodelle Lehrende bei der Planung und Vorbereitung von Lehreinheiten unterstützen können</w:t>
      </w:r>
    </w:p>
    <w:p w14:paraId="10517E96" w14:textId="45575134" w:rsidR="00E244CB" w:rsidRPr="003D25ED" w:rsidRDefault="00E244CB" w:rsidP="006C1A63"/>
    <w:p w14:paraId="41D309F1" w14:textId="77777777" w:rsidR="00931267" w:rsidRPr="003D25ED" w:rsidRDefault="00931267" w:rsidP="006C1A63"/>
    <w:p w14:paraId="53BB6EA7" w14:textId="15450EB3" w:rsidR="002F52D8" w:rsidRPr="00874C05" w:rsidRDefault="00BF7966" w:rsidP="00874C05">
      <w:pPr>
        <w:pStyle w:val="Header-vor-Inhaltsverzeichnis"/>
      </w:pPr>
      <w:r w:rsidRPr="00874C05">
        <w:t>Kurzbeschreibung</w:t>
      </w:r>
    </w:p>
    <w:p w14:paraId="521404A5" w14:textId="63A28270" w:rsidR="0075669F" w:rsidRPr="006C1A63" w:rsidRDefault="00DC3118" w:rsidP="00DC3118">
      <w:pPr>
        <w:jc w:val="both"/>
      </w:pPr>
      <w:r>
        <w:t xml:space="preserve">Künstliche Intelligenz </w:t>
      </w:r>
      <w:r w:rsidR="002A4551">
        <w:t xml:space="preserve">(KI) </w:t>
      </w:r>
      <w:r>
        <w:t xml:space="preserve">spielt heute und in Zukunft in allen Lebensbereichen eine immer wichtigere Rolle. Nicht nur Studierende, auch Lehrende können sich Künstlicher Intelligenz (dieser Use Case bezieht sich vornehmlich auf den Einsatz generativer KI-Sprachmodelle) bedienen, um ihren Arbeitsalltag effizienter zu gestalten und ihre Lehre mit neuen Ideen anzureichern. Ein Einsatzgebiet umfasst dabei die Unterrichtsvorbereitung. In diesem Use Case wird aufgezeigt, wie KI zur Planung von Lehreinheiten verwendet werden kann, worauf dabei geachtet werden muss und wo Herausforderungen und Grenzen des KI-Einsatzes liegen. </w:t>
      </w:r>
    </w:p>
    <w:p w14:paraId="3F5B0AA4" w14:textId="77777777" w:rsidR="006C1A63" w:rsidRPr="00162CBC" w:rsidRDefault="006C1A63" w:rsidP="006C1A63"/>
    <w:p w14:paraId="77870B33" w14:textId="516CFFE6" w:rsidR="00015DC2" w:rsidRDefault="00015DC2" w:rsidP="00874C05">
      <w:pPr>
        <w:pStyle w:val="Header-vor-Inhaltsverzeichnis"/>
      </w:pPr>
      <w:r w:rsidRPr="00681256">
        <w:t>Allgemeine Eckdaten</w:t>
      </w:r>
    </w:p>
    <w:p w14:paraId="1743BCE7" w14:textId="3782ABAA" w:rsidR="00A72412" w:rsidRDefault="00132595" w:rsidP="00631660">
      <w:pPr>
        <w:spacing w:line="240" w:lineRule="auto"/>
      </w:pPr>
      <w:r>
        <w:rPr>
          <w:noProof/>
        </w:rPr>
        <w:drawing>
          <wp:inline distT="0" distB="0" distL="0" distR="0" wp14:anchorId="2B00638A" wp14:editId="0FE707D6">
            <wp:extent cx="5219700" cy="3360420"/>
            <wp:effectExtent l="0" t="0" r="0" b="0"/>
            <wp:docPr id="10" name="Grafik 10" descr="Ein Bild, das Text, Screenshot, Diagramm,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in Bild, das Text, Screenshot, Diagramm, Schrift enthält.&#10;&#10;Automatisch generierte Beschreibung"/>
                    <pic:cNvPicPr/>
                  </pic:nvPicPr>
                  <pic:blipFill>
                    <a:blip r:embed="rId11">
                      <a:extLst>
                        <a:ext uri="{28A0092B-C50C-407E-A947-70E740481C1C}">
                          <a14:useLocalDpi xmlns:a14="http://schemas.microsoft.com/office/drawing/2010/main" val="0"/>
                        </a:ext>
                      </a:extLst>
                    </a:blip>
                    <a:stretch>
                      <a:fillRect/>
                    </a:stretch>
                  </pic:blipFill>
                  <pic:spPr>
                    <a:xfrm>
                      <a:off x="0" y="0"/>
                      <a:ext cx="5219700" cy="3360420"/>
                    </a:xfrm>
                    <a:prstGeom prst="rect">
                      <a:avLst/>
                    </a:prstGeom>
                  </pic:spPr>
                </pic:pic>
              </a:graphicData>
            </a:graphic>
          </wp:inline>
        </w:drawing>
      </w:r>
      <w:r w:rsidR="00A72412">
        <w:br w:type="page"/>
      </w:r>
    </w:p>
    <w:p w14:paraId="25E89140" w14:textId="2E01D48C" w:rsidR="009F7715" w:rsidRDefault="00B82E28" w:rsidP="00874C05">
      <w:pPr>
        <w:pStyle w:val="Header-vor-Inhaltsverzeichnis"/>
      </w:pPr>
      <w:r>
        <w:lastRenderedPageBreak/>
        <w:t>Inhaltsverzeichnis</w:t>
      </w:r>
    </w:p>
    <w:p w14:paraId="53A4131F" w14:textId="77777777" w:rsidR="00D405D9" w:rsidRDefault="00D405D9">
      <w:pPr>
        <w:pStyle w:val="Verzeichnis1"/>
      </w:pPr>
    </w:p>
    <w:p w14:paraId="73552D84" w14:textId="502FAD34" w:rsidR="00D328F3" w:rsidRDefault="004D03A3">
      <w:pPr>
        <w:pStyle w:val="Verzeichnis1"/>
        <w:rPr>
          <w:rFonts w:asciiTheme="minorHAnsi" w:eastAsiaTheme="minorEastAsia" w:hAnsiTheme="minorHAnsi" w:cstheme="minorBidi"/>
          <w:noProof/>
          <w:sz w:val="22"/>
          <w:szCs w:val="22"/>
          <w:lang w:eastAsia="de-AT"/>
        </w:rPr>
      </w:pPr>
      <w:r>
        <w:fldChar w:fldCharType="begin"/>
      </w:r>
      <w:r>
        <w:instrText xml:space="preserve"> TOC \o "1-3" \h \z \u </w:instrText>
      </w:r>
      <w:r>
        <w:fldChar w:fldCharType="separate"/>
      </w:r>
      <w:hyperlink w:anchor="_Toc150158298" w:history="1">
        <w:r w:rsidR="00D328F3" w:rsidRPr="009243C9">
          <w:rPr>
            <w:rStyle w:val="Hyperlink"/>
            <w:noProof/>
          </w:rPr>
          <w:t>Gründe für den Einsatz</w:t>
        </w:r>
        <w:r w:rsidR="00D328F3">
          <w:rPr>
            <w:noProof/>
            <w:webHidden/>
          </w:rPr>
          <w:tab/>
        </w:r>
        <w:r w:rsidR="00D328F3">
          <w:rPr>
            <w:noProof/>
            <w:webHidden/>
          </w:rPr>
          <w:fldChar w:fldCharType="begin"/>
        </w:r>
        <w:r w:rsidR="00D328F3">
          <w:rPr>
            <w:noProof/>
            <w:webHidden/>
          </w:rPr>
          <w:instrText xml:space="preserve"> PAGEREF _Toc150158298 \h </w:instrText>
        </w:r>
        <w:r w:rsidR="00D328F3">
          <w:rPr>
            <w:noProof/>
            <w:webHidden/>
          </w:rPr>
        </w:r>
        <w:r w:rsidR="00D328F3">
          <w:rPr>
            <w:noProof/>
            <w:webHidden/>
          </w:rPr>
          <w:fldChar w:fldCharType="separate"/>
        </w:r>
        <w:r w:rsidR="00D328F3">
          <w:rPr>
            <w:noProof/>
            <w:webHidden/>
          </w:rPr>
          <w:t>1</w:t>
        </w:r>
        <w:r w:rsidR="00D328F3">
          <w:rPr>
            <w:noProof/>
            <w:webHidden/>
          </w:rPr>
          <w:fldChar w:fldCharType="end"/>
        </w:r>
      </w:hyperlink>
    </w:p>
    <w:p w14:paraId="25C017A4" w14:textId="73460DD4" w:rsidR="00D328F3" w:rsidRDefault="00D328F3">
      <w:pPr>
        <w:pStyle w:val="Verzeichnis1"/>
        <w:rPr>
          <w:rFonts w:asciiTheme="minorHAnsi" w:eastAsiaTheme="minorEastAsia" w:hAnsiTheme="minorHAnsi" w:cstheme="minorBidi"/>
          <w:noProof/>
          <w:sz w:val="22"/>
          <w:szCs w:val="22"/>
          <w:lang w:eastAsia="de-AT"/>
        </w:rPr>
      </w:pPr>
      <w:hyperlink w:anchor="_Toc150158299" w:history="1">
        <w:r w:rsidRPr="009243C9">
          <w:rPr>
            <w:rStyle w:val="Hyperlink"/>
            <w:noProof/>
          </w:rPr>
          <w:t>Technische Infrastruktur / Empfehlungen</w:t>
        </w:r>
        <w:r>
          <w:rPr>
            <w:noProof/>
            <w:webHidden/>
          </w:rPr>
          <w:tab/>
        </w:r>
        <w:r>
          <w:rPr>
            <w:noProof/>
            <w:webHidden/>
          </w:rPr>
          <w:fldChar w:fldCharType="begin"/>
        </w:r>
        <w:r>
          <w:rPr>
            <w:noProof/>
            <w:webHidden/>
          </w:rPr>
          <w:instrText xml:space="preserve"> PAGEREF _Toc150158299 \h </w:instrText>
        </w:r>
        <w:r>
          <w:rPr>
            <w:noProof/>
            <w:webHidden/>
          </w:rPr>
        </w:r>
        <w:r>
          <w:rPr>
            <w:noProof/>
            <w:webHidden/>
          </w:rPr>
          <w:fldChar w:fldCharType="separate"/>
        </w:r>
        <w:r>
          <w:rPr>
            <w:noProof/>
            <w:webHidden/>
          </w:rPr>
          <w:t>1</w:t>
        </w:r>
        <w:r>
          <w:rPr>
            <w:noProof/>
            <w:webHidden/>
          </w:rPr>
          <w:fldChar w:fldCharType="end"/>
        </w:r>
      </w:hyperlink>
    </w:p>
    <w:p w14:paraId="5557BDA0" w14:textId="0CA7F46B" w:rsidR="00D328F3" w:rsidRDefault="00D328F3">
      <w:pPr>
        <w:pStyle w:val="Verzeichnis1"/>
        <w:rPr>
          <w:rFonts w:asciiTheme="minorHAnsi" w:eastAsiaTheme="minorEastAsia" w:hAnsiTheme="minorHAnsi" w:cstheme="minorBidi"/>
          <w:noProof/>
          <w:sz w:val="22"/>
          <w:szCs w:val="22"/>
          <w:lang w:eastAsia="de-AT"/>
        </w:rPr>
      </w:pPr>
      <w:hyperlink w:anchor="_Toc150158300" w:history="1">
        <w:r w:rsidRPr="009243C9">
          <w:rPr>
            <w:rStyle w:val="Hyperlink"/>
            <w:noProof/>
          </w:rPr>
          <w:t>Rolle der Lehrperson</w:t>
        </w:r>
        <w:r>
          <w:rPr>
            <w:noProof/>
            <w:webHidden/>
          </w:rPr>
          <w:tab/>
        </w:r>
        <w:r>
          <w:rPr>
            <w:noProof/>
            <w:webHidden/>
          </w:rPr>
          <w:fldChar w:fldCharType="begin"/>
        </w:r>
        <w:r>
          <w:rPr>
            <w:noProof/>
            <w:webHidden/>
          </w:rPr>
          <w:instrText xml:space="preserve"> PAGEREF _Toc150158300 \h </w:instrText>
        </w:r>
        <w:r>
          <w:rPr>
            <w:noProof/>
            <w:webHidden/>
          </w:rPr>
        </w:r>
        <w:r>
          <w:rPr>
            <w:noProof/>
            <w:webHidden/>
          </w:rPr>
          <w:fldChar w:fldCharType="separate"/>
        </w:r>
        <w:r>
          <w:rPr>
            <w:noProof/>
            <w:webHidden/>
          </w:rPr>
          <w:t>1</w:t>
        </w:r>
        <w:r>
          <w:rPr>
            <w:noProof/>
            <w:webHidden/>
          </w:rPr>
          <w:fldChar w:fldCharType="end"/>
        </w:r>
      </w:hyperlink>
    </w:p>
    <w:p w14:paraId="2212952B" w14:textId="789A2698" w:rsidR="00D328F3" w:rsidRDefault="00D328F3">
      <w:pPr>
        <w:pStyle w:val="Verzeichnis1"/>
        <w:rPr>
          <w:rFonts w:asciiTheme="minorHAnsi" w:eastAsiaTheme="minorEastAsia" w:hAnsiTheme="minorHAnsi" w:cstheme="minorBidi"/>
          <w:noProof/>
          <w:sz w:val="22"/>
          <w:szCs w:val="22"/>
          <w:lang w:eastAsia="de-AT"/>
        </w:rPr>
      </w:pPr>
      <w:hyperlink w:anchor="_Toc150158301" w:history="1">
        <w:r w:rsidRPr="009243C9">
          <w:rPr>
            <w:rStyle w:val="Hyperlink"/>
            <w:noProof/>
          </w:rPr>
          <w:t>Einsatzmöglichkeiten / Methoden</w:t>
        </w:r>
        <w:r>
          <w:rPr>
            <w:noProof/>
            <w:webHidden/>
          </w:rPr>
          <w:tab/>
        </w:r>
        <w:r>
          <w:rPr>
            <w:noProof/>
            <w:webHidden/>
          </w:rPr>
          <w:fldChar w:fldCharType="begin"/>
        </w:r>
        <w:r>
          <w:rPr>
            <w:noProof/>
            <w:webHidden/>
          </w:rPr>
          <w:instrText xml:space="preserve"> PAGEREF _Toc150158301 \h </w:instrText>
        </w:r>
        <w:r>
          <w:rPr>
            <w:noProof/>
            <w:webHidden/>
          </w:rPr>
        </w:r>
        <w:r>
          <w:rPr>
            <w:noProof/>
            <w:webHidden/>
          </w:rPr>
          <w:fldChar w:fldCharType="separate"/>
        </w:r>
        <w:r>
          <w:rPr>
            <w:noProof/>
            <w:webHidden/>
          </w:rPr>
          <w:t>1</w:t>
        </w:r>
        <w:r>
          <w:rPr>
            <w:noProof/>
            <w:webHidden/>
          </w:rPr>
          <w:fldChar w:fldCharType="end"/>
        </w:r>
      </w:hyperlink>
    </w:p>
    <w:p w14:paraId="3DF157A1" w14:textId="4B0F7793" w:rsidR="00D328F3" w:rsidRDefault="00D328F3">
      <w:pPr>
        <w:pStyle w:val="Verzeichnis2"/>
        <w:tabs>
          <w:tab w:val="right" w:leader="dot" w:pos="8210"/>
        </w:tabs>
        <w:rPr>
          <w:rFonts w:asciiTheme="minorHAnsi" w:eastAsiaTheme="minorEastAsia" w:hAnsiTheme="minorHAnsi" w:cstheme="minorBidi"/>
          <w:noProof/>
          <w:sz w:val="22"/>
          <w:szCs w:val="22"/>
          <w:lang w:eastAsia="de-AT"/>
        </w:rPr>
      </w:pPr>
      <w:hyperlink w:anchor="_Toc150158302" w:history="1">
        <w:r w:rsidRPr="009243C9">
          <w:rPr>
            <w:rStyle w:val="Hyperlink"/>
            <w:noProof/>
          </w:rPr>
          <w:t>Recherche, Informations- und Quellensammlung</w:t>
        </w:r>
        <w:r>
          <w:rPr>
            <w:noProof/>
            <w:webHidden/>
          </w:rPr>
          <w:tab/>
        </w:r>
        <w:r>
          <w:rPr>
            <w:noProof/>
            <w:webHidden/>
          </w:rPr>
          <w:fldChar w:fldCharType="begin"/>
        </w:r>
        <w:r>
          <w:rPr>
            <w:noProof/>
            <w:webHidden/>
          </w:rPr>
          <w:instrText xml:space="preserve"> PAGEREF _Toc150158302 \h </w:instrText>
        </w:r>
        <w:r>
          <w:rPr>
            <w:noProof/>
            <w:webHidden/>
          </w:rPr>
        </w:r>
        <w:r>
          <w:rPr>
            <w:noProof/>
            <w:webHidden/>
          </w:rPr>
          <w:fldChar w:fldCharType="separate"/>
        </w:r>
        <w:r>
          <w:rPr>
            <w:noProof/>
            <w:webHidden/>
          </w:rPr>
          <w:t>2</w:t>
        </w:r>
        <w:r>
          <w:rPr>
            <w:noProof/>
            <w:webHidden/>
          </w:rPr>
          <w:fldChar w:fldCharType="end"/>
        </w:r>
      </w:hyperlink>
    </w:p>
    <w:p w14:paraId="6EBBA07D" w14:textId="72ADCC63" w:rsidR="00D328F3" w:rsidRDefault="00D328F3">
      <w:pPr>
        <w:pStyle w:val="Verzeichnis2"/>
        <w:tabs>
          <w:tab w:val="right" w:leader="dot" w:pos="8210"/>
        </w:tabs>
        <w:rPr>
          <w:rFonts w:asciiTheme="minorHAnsi" w:eastAsiaTheme="minorEastAsia" w:hAnsiTheme="minorHAnsi" w:cstheme="minorBidi"/>
          <w:noProof/>
          <w:sz w:val="22"/>
          <w:szCs w:val="22"/>
          <w:lang w:eastAsia="de-AT"/>
        </w:rPr>
      </w:pPr>
      <w:hyperlink w:anchor="_Toc150158303" w:history="1">
        <w:r w:rsidRPr="009243C9">
          <w:rPr>
            <w:rStyle w:val="Hyperlink"/>
            <w:noProof/>
          </w:rPr>
          <w:t>Planung, Einteilung und Strukturierung von Lehreinheiten</w:t>
        </w:r>
        <w:r>
          <w:rPr>
            <w:noProof/>
            <w:webHidden/>
          </w:rPr>
          <w:tab/>
        </w:r>
        <w:r>
          <w:rPr>
            <w:noProof/>
            <w:webHidden/>
          </w:rPr>
          <w:fldChar w:fldCharType="begin"/>
        </w:r>
        <w:r>
          <w:rPr>
            <w:noProof/>
            <w:webHidden/>
          </w:rPr>
          <w:instrText xml:space="preserve"> PAGEREF _Toc150158303 \h </w:instrText>
        </w:r>
        <w:r>
          <w:rPr>
            <w:noProof/>
            <w:webHidden/>
          </w:rPr>
        </w:r>
        <w:r>
          <w:rPr>
            <w:noProof/>
            <w:webHidden/>
          </w:rPr>
          <w:fldChar w:fldCharType="separate"/>
        </w:r>
        <w:r>
          <w:rPr>
            <w:noProof/>
            <w:webHidden/>
          </w:rPr>
          <w:t>2</w:t>
        </w:r>
        <w:r>
          <w:rPr>
            <w:noProof/>
            <w:webHidden/>
          </w:rPr>
          <w:fldChar w:fldCharType="end"/>
        </w:r>
      </w:hyperlink>
    </w:p>
    <w:p w14:paraId="2F08D5EB" w14:textId="1AE8228E" w:rsidR="00D328F3" w:rsidRDefault="00D328F3">
      <w:pPr>
        <w:pStyle w:val="Verzeichnis2"/>
        <w:tabs>
          <w:tab w:val="right" w:leader="dot" w:pos="8210"/>
        </w:tabs>
        <w:rPr>
          <w:rFonts w:asciiTheme="minorHAnsi" w:eastAsiaTheme="minorEastAsia" w:hAnsiTheme="minorHAnsi" w:cstheme="minorBidi"/>
          <w:noProof/>
          <w:sz w:val="22"/>
          <w:szCs w:val="22"/>
          <w:lang w:eastAsia="de-AT"/>
        </w:rPr>
      </w:pPr>
      <w:hyperlink w:anchor="_Toc150158304" w:history="1">
        <w:r w:rsidRPr="009243C9">
          <w:rPr>
            <w:rStyle w:val="Hyperlink"/>
            <w:noProof/>
          </w:rPr>
          <w:t>Erstellung von Unterrichtsmaterialen</w:t>
        </w:r>
        <w:r>
          <w:rPr>
            <w:noProof/>
            <w:webHidden/>
          </w:rPr>
          <w:tab/>
        </w:r>
        <w:r>
          <w:rPr>
            <w:noProof/>
            <w:webHidden/>
          </w:rPr>
          <w:fldChar w:fldCharType="begin"/>
        </w:r>
        <w:r>
          <w:rPr>
            <w:noProof/>
            <w:webHidden/>
          </w:rPr>
          <w:instrText xml:space="preserve"> PAGEREF _Toc150158304 \h </w:instrText>
        </w:r>
        <w:r>
          <w:rPr>
            <w:noProof/>
            <w:webHidden/>
          </w:rPr>
        </w:r>
        <w:r>
          <w:rPr>
            <w:noProof/>
            <w:webHidden/>
          </w:rPr>
          <w:fldChar w:fldCharType="separate"/>
        </w:r>
        <w:r>
          <w:rPr>
            <w:noProof/>
            <w:webHidden/>
          </w:rPr>
          <w:t>2</w:t>
        </w:r>
        <w:r>
          <w:rPr>
            <w:noProof/>
            <w:webHidden/>
          </w:rPr>
          <w:fldChar w:fldCharType="end"/>
        </w:r>
      </w:hyperlink>
    </w:p>
    <w:p w14:paraId="0103719D" w14:textId="5529494A" w:rsidR="00D328F3" w:rsidRDefault="00D328F3">
      <w:pPr>
        <w:pStyle w:val="Verzeichnis2"/>
        <w:tabs>
          <w:tab w:val="right" w:leader="dot" w:pos="8210"/>
        </w:tabs>
        <w:rPr>
          <w:rFonts w:asciiTheme="minorHAnsi" w:eastAsiaTheme="minorEastAsia" w:hAnsiTheme="minorHAnsi" w:cstheme="minorBidi"/>
          <w:noProof/>
          <w:sz w:val="22"/>
          <w:szCs w:val="22"/>
          <w:lang w:eastAsia="de-AT"/>
        </w:rPr>
      </w:pPr>
      <w:hyperlink w:anchor="_Toc150158305" w:history="1">
        <w:r w:rsidRPr="009243C9">
          <w:rPr>
            <w:rStyle w:val="Hyperlink"/>
            <w:noProof/>
          </w:rPr>
          <w:t>Erstellung von (Multiple Choice-)Fragen</w:t>
        </w:r>
        <w:r>
          <w:rPr>
            <w:noProof/>
            <w:webHidden/>
          </w:rPr>
          <w:tab/>
        </w:r>
        <w:r>
          <w:rPr>
            <w:noProof/>
            <w:webHidden/>
          </w:rPr>
          <w:fldChar w:fldCharType="begin"/>
        </w:r>
        <w:r>
          <w:rPr>
            <w:noProof/>
            <w:webHidden/>
          </w:rPr>
          <w:instrText xml:space="preserve"> PAGEREF _Toc150158305 \h </w:instrText>
        </w:r>
        <w:r>
          <w:rPr>
            <w:noProof/>
            <w:webHidden/>
          </w:rPr>
        </w:r>
        <w:r>
          <w:rPr>
            <w:noProof/>
            <w:webHidden/>
          </w:rPr>
          <w:fldChar w:fldCharType="separate"/>
        </w:r>
        <w:r>
          <w:rPr>
            <w:noProof/>
            <w:webHidden/>
          </w:rPr>
          <w:t>2</w:t>
        </w:r>
        <w:r>
          <w:rPr>
            <w:noProof/>
            <w:webHidden/>
          </w:rPr>
          <w:fldChar w:fldCharType="end"/>
        </w:r>
      </w:hyperlink>
    </w:p>
    <w:p w14:paraId="7C2A5452" w14:textId="173C914D" w:rsidR="00D328F3" w:rsidRDefault="00D328F3">
      <w:pPr>
        <w:pStyle w:val="Verzeichnis2"/>
        <w:tabs>
          <w:tab w:val="right" w:leader="dot" w:pos="8210"/>
        </w:tabs>
        <w:rPr>
          <w:rFonts w:asciiTheme="minorHAnsi" w:eastAsiaTheme="minorEastAsia" w:hAnsiTheme="minorHAnsi" w:cstheme="minorBidi"/>
          <w:noProof/>
          <w:sz w:val="22"/>
          <w:szCs w:val="22"/>
          <w:lang w:eastAsia="de-AT"/>
        </w:rPr>
      </w:pPr>
      <w:hyperlink w:anchor="_Toc150158306" w:history="1">
        <w:r w:rsidRPr="009243C9">
          <w:rPr>
            <w:rStyle w:val="Hyperlink"/>
            <w:noProof/>
          </w:rPr>
          <w:t>Sprachliche Unterstützung: Zusammenfassungen, Übersetzungen, etc.</w:t>
        </w:r>
        <w:r>
          <w:rPr>
            <w:noProof/>
            <w:webHidden/>
          </w:rPr>
          <w:tab/>
        </w:r>
        <w:r>
          <w:rPr>
            <w:noProof/>
            <w:webHidden/>
          </w:rPr>
          <w:fldChar w:fldCharType="begin"/>
        </w:r>
        <w:r>
          <w:rPr>
            <w:noProof/>
            <w:webHidden/>
          </w:rPr>
          <w:instrText xml:space="preserve"> PAGEREF _Toc150158306 \h </w:instrText>
        </w:r>
        <w:r>
          <w:rPr>
            <w:noProof/>
            <w:webHidden/>
          </w:rPr>
        </w:r>
        <w:r>
          <w:rPr>
            <w:noProof/>
            <w:webHidden/>
          </w:rPr>
          <w:fldChar w:fldCharType="separate"/>
        </w:r>
        <w:r>
          <w:rPr>
            <w:noProof/>
            <w:webHidden/>
          </w:rPr>
          <w:t>2</w:t>
        </w:r>
        <w:r>
          <w:rPr>
            <w:noProof/>
            <w:webHidden/>
          </w:rPr>
          <w:fldChar w:fldCharType="end"/>
        </w:r>
      </w:hyperlink>
    </w:p>
    <w:p w14:paraId="7EF1C825" w14:textId="33CE38FD" w:rsidR="00D328F3" w:rsidRDefault="00D328F3">
      <w:pPr>
        <w:pStyle w:val="Verzeichnis1"/>
        <w:rPr>
          <w:rFonts w:asciiTheme="minorHAnsi" w:eastAsiaTheme="minorEastAsia" w:hAnsiTheme="minorHAnsi" w:cstheme="minorBidi"/>
          <w:noProof/>
          <w:sz w:val="22"/>
          <w:szCs w:val="22"/>
          <w:lang w:eastAsia="de-AT"/>
        </w:rPr>
      </w:pPr>
      <w:hyperlink w:anchor="_Toc150158307" w:history="1">
        <w:r w:rsidRPr="009243C9">
          <w:rPr>
            <w:rStyle w:val="Hyperlink"/>
            <w:noProof/>
          </w:rPr>
          <w:t>Zeitlicher Aufwand</w:t>
        </w:r>
        <w:r>
          <w:rPr>
            <w:noProof/>
            <w:webHidden/>
          </w:rPr>
          <w:tab/>
        </w:r>
        <w:r>
          <w:rPr>
            <w:noProof/>
            <w:webHidden/>
          </w:rPr>
          <w:fldChar w:fldCharType="begin"/>
        </w:r>
        <w:r>
          <w:rPr>
            <w:noProof/>
            <w:webHidden/>
          </w:rPr>
          <w:instrText xml:space="preserve"> PAGEREF _Toc150158307 \h </w:instrText>
        </w:r>
        <w:r>
          <w:rPr>
            <w:noProof/>
            <w:webHidden/>
          </w:rPr>
        </w:r>
        <w:r>
          <w:rPr>
            <w:noProof/>
            <w:webHidden/>
          </w:rPr>
          <w:fldChar w:fldCharType="separate"/>
        </w:r>
        <w:r>
          <w:rPr>
            <w:noProof/>
            <w:webHidden/>
          </w:rPr>
          <w:t>2</w:t>
        </w:r>
        <w:r>
          <w:rPr>
            <w:noProof/>
            <w:webHidden/>
          </w:rPr>
          <w:fldChar w:fldCharType="end"/>
        </w:r>
      </w:hyperlink>
    </w:p>
    <w:p w14:paraId="1C9830A6" w14:textId="7B80DDA2" w:rsidR="00D328F3" w:rsidRDefault="00D328F3">
      <w:pPr>
        <w:pStyle w:val="Verzeichnis1"/>
        <w:rPr>
          <w:rFonts w:asciiTheme="minorHAnsi" w:eastAsiaTheme="minorEastAsia" w:hAnsiTheme="minorHAnsi" w:cstheme="minorBidi"/>
          <w:noProof/>
          <w:sz w:val="22"/>
          <w:szCs w:val="22"/>
          <w:lang w:eastAsia="de-AT"/>
        </w:rPr>
      </w:pPr>
      <w:hyperlink w:anchor="_Toc150158308" w:history="1">
        <w:r w:rsidRPr="009243C9">
          <w:rPr>
            <w:rStyle w:val="Hyperlink"/>
            <w:noProof/>
          </w:rPr>
          <w:t>Tipps zur Umsetzung</w:t>
        </w:r>
        <w:r>
          <w:rPr>
            <w:noProof/>
            <w:webHidden/>
          </w:rPr>
          <w:tab/>
        </w:r>
        <w:r>
          <w:rPr>
            <w:noProof/>
            <w:webHidden/>
          </w:rPr>
          <w:fldChar w:fldCharType="begin"/>
        </w:r>
        <w:r>
          <w:rPr>
            <w:noProof/>
            <w:webHidden/>
          </w:rPr>
          <w:instrText xml:space="preserve"> PAGEREF _Toc150158308 \h </w:instrText>
        </w:r>
        <w:r>
          <w:rPr>
            <w:noProof/>
            <w:webHidden/>
          </w:rPr>
        </w:r>
        <w:r>
          <w:rPr>
            <w:noProof/>
            <w:webHidden/>
          </w:rPr>
          <w:fldChar w:fldCharType="separate"/>
        </w:r>
        <w:r>
          <w:rPr>
            <w:noProof/>
            <w:webHidden/>
          </w:rPr>
          <w:t>3</w:t>
        </w:r>
        <w:r>
          <w:rPr>
            <w:noProof/>
            <w:webHidden/>
          </w:rPr>
          <w:fldChar w:fldCharType="end"/>
        </w:r>
      </w:hyperlink>
    </w:p>
    <w:p w14:paraId="158F17DD" w14:textId="2CB96BC3" w:rsidR="00D328F3" w:rsidRDefault="00D328F3">
      <w:pPr>
        <w:pStyle w:val="Verzeichnis1"/>
        <w:rPr>
          <w:rFonts w:asciiTheme="minorHAnsi" w:eastAsiaTheme="minorEastAsia" w:hAnsiTheme="minorHAnsi" w:cstheme="minorBidi"/>
          <w:noProof/>
          <w:sz w:val="22"/>
          <w:szCs w:val="22"/>
          <w:lang w:eastAsia="de-AT"/>
        </w:rPr>
      </w:pPr>
      <w:hyperlink w:anchor="_Toc150158309" w:history="1">
        <w:r w:rsidRPr="009243C9">
          <w:rPr>
            <w:rStyle w:val="Hyperlink"/>
            <w:noProof/>
          </w:rPr>
          <w:t>Vorteile / Herausforderungen</w:t>
        </w:r>
        <w:r>
          <w:rPr>
            <w:noProof/>
            <w:webHidden/>
          </w:rPr>
          <w:tab/>
        </w:r>
        <w:r>
          <w:rPr>
            <w:noProof/>
            <w:webHidden/>
          </w:rPr>
          <w:fldChar w:fldCharType="begin"/>
        </w:r>
        <w:r>
          <w:rPr>
            <w:noProof/>
            <w:webHidden/>
          </w:rPr>
          <w:instrText xml:space="preserve"> PAGEREF _Toc150158309 \h </w:instrText>
        </w:r>
        <w:r>
          <w:rPr>
            <w:noProof/>
            <w:webHidden/>
          </w:rPr>
        </w:r>
        <w:r>
          <w:rPr>
            <w:noProof/>
            <w:webHidden/>
          </w:rPr>
          <w:fldChar w:fldCharType="separate"/>
        </w:r>
        <w:r>
          <w:rPr>
            <w:noProof/>
            <w:webHidden/>
          </w:rPr>
          <w:t>3</w:t>
        </w:r>
        <w:r>
          <w:rPr>
            <w:noProof/>
            <w:webHidden/>
          </w:rPr>
          <w:fldChar w:fldCharType="end"/>
        </w:r>
      </w:hyperlink>
    </w:p>
    <w:p w14:paraId="2D933EAC" w14:textId="04453D9B" w:rsidR="00D328F3" w:rsidRDefault="00D328F3">
      <w:pPr>
        <w:pStyle w:val="Verzeichnis1"/>
        <w:rPr>
          <w:rFonts w:asciiTheme="minorHAnsi" w:eastAsiaTheme="minorEastAsia" w:hAnsiTheme="minorHAnsi" w:cstheme="minorBidi"/>
          <w:noProof/>
          <w:sz w:val="22"/>
          <w:szCs w:val="22"/>
          <w:lang w:eastAsia="de-AT"/>
        </w:rPr>
      </w:pPr>
      <w:hyperlink w:anchor="_Toc150158310" w:history="1">
        <w:r w:rsidRPr="009243C9">
          <w:rPr>
            <w:rStyle w:val="Hyperlink"/>
            <w:noProof/>
          </w:rPr>
          <w:t>Einfluss auf Lernerfolg</w:t>
        </w:r>
        <w:r>
          <w:rPr>
            <w:noProof/>
            <w:webHidden/>
          </w:rPr>
          <w:tab/>
        </w:r>
        <w:r>
          <w:rPr>
            <w:noProof/>
            <w:webHidden/>
          </w:rPr>
          <w:fldChar w:fldCharType="begin"/>
        </w:r>
        <w:r>
          <w:rPr>
            <w:noProof/>
            <w:webHidden/>
          </w:rPr>
          <w:instrText xml:space="preserve"> PAGEREF _Toc150158310 \h </w:instrText>
        </w:r>
        <w:r>
          <w:rPr>
            <w:noProof/>
            <w:webHidden/>
          </w:rPr>
        </w:r>
        <w:r>
          <w:rPr>
            <w:noProof/>
            <w:webHidden/>
          </w:rPr>
          <w:fldChar w:fldCharType="separate"/>
        </w:r>
        <w:r>
          <w:rPr>
            <w:noProof/>
            <w:webHidden/>
          </w:rPr>
          <w:t>4</w:t>
        </w:r>
        <w:r>
          <w:rPr>
            <w:noProof/>
            <w:webHidden/>
          </w:rPr>
          <w:fldChar w:fldCharType="end"/>
        </w:r>
      </w:hyperlink>
    </w:p>
    <w:p w14:paraId="04D8079B" w14:textId="0F243659" w:rsidR="00D328F3" w:rsidRDefault="00D328F3">
      <w:pPr>
        <w:pStyle w:val="Verzeichnis1"/>
        <w:rPr>
          <w:rFonts w:asciiTheme="minorHAnsi" w:eastAsiaTheme="minorEastAsia" w:hAnsiTheme="minorHAnsi" w:cstheme="minorBidi"/>
          <w:noProof/>
          <w:sz w:val="22"/>
          <w:szCs w:val="22"/>
          <w:lang w:eastAsia="de-AT"/>
        </w:rPr>
      </w:pPr>
      <w:hyperlink w:anchor="_Toc150158311" w:history="1">
        <w:r w:rsidRPr="009243C9">
          <w:rPr>
            <w:rStyle w:val="Hyperlink"/>
            <w:noProof/>
          </w:rPr>
          <w:t>Einfluss auf Motivation</w:t>
        </w:r>
        <w:r>
          <w:rPr>
            <w:noProof/>
            <w:webHidden/>
          </w:rPr>
          <w:tab/>
        </w:r>
        <w:r>
          <w:rPr>
            <w:noProof/>
            <w:webHidden/>
          </w:rPr>
          <w:fldChar w:fldCharType="begin"/>
        </w:r>
        <w:r>
          <w:rPr>
            <w:noProof/>
            <w:webHidden/>
          </w:rPr>
          <w:instrText xml:space="preserve"> PAGEREF _Toc150158311 \h </w:instrText>
        </w:r>
        <w:r>
          <w:rPr>
            <w:noProof/>
            <w:webHidden/>
          </w:rPr>
        </w:r>
        <w:r>
          <w:rPr>
            <w:noProof/>
            <w:webHidden/>
          </w:rPr>
          <w:fldChar w:fldCharType="separate"/>
        </w:r>
        <w:r>
          <w:rPr>
            <w:noProof/>
            <w:webHidden/>
          </w:rPr>
          <w:t>4</w:t>
        </w:r>
        <w:r>
          <w:rPr>
            <w:noProof/>
            <w:webHidden/>
          </w:rPr>
          <w:fldChar w:fldCharType="end"/>
        </w:r>
      </w:hyperlink>
    </w:p>
    <w:p w14:paraId="6EA884D8" w14:textId="15AD5F27" w:rsidR="00D328F3" w:rsidRDefault="00D328F3">
      <w:pPr>
        <w:pStyle w:val="Verzeichnis1"/>
        <w:rPr>
          <w:rFonts w:asciiTheme="minorHAnsi" w:eastAsiaTheme="minorEastAsia" w:hAnsiTheme="minorHAnsi" w:cstheme="minorBidi"/>
          <w:noProof/>
          <w:sz w:val="22"/>
          <w:szCs w:val="22"/>
          <w:lang w:eastAsia="de-AT"/>
        </w:rPr>
      </w:pPr>
      <w:hyperlink w:anchor="_Toc150158312" w:history="1">
        <w:r w:rsidRPr="009243C9">
          <w:rPr>
            <w:rStyle w:val="Hyperlink"/>
            <w:noProof/>
          </w:rPr>
          <w:t>Rechtliche Aspekte</w:t>
        </w:r>
        <w:r>
          <w:rPr>
            <w:noProof/>
            <w:webHidden/>
          </w:rPr>
          <w:tab/>
        </w:r>
        <w:r>
          <w:rPr>
            <w:noProof/>
            <w:webHidden/>
          </w:rPr>
          <w:fldChar w:fldCharType="begin"/>
        </w:r>
        <w:r>
          <w:rPr>
            <w:noProof/>
            <w:webHidden/>
          </w:rPr>
          <w:instrText xml:space="preserve"> PAGEREF _Toc150158312 \h </w:instrText>
        </w:r>
        <w:r>
          <w:rPr>
            <w:noProof/>
            <w:webHidden/>
          </w:rPr>
        </w:r>
        <w:r>
          <w:rPr>
            <w:noProof/>
            <w:webHidden/>
          </w:rPr>
          <w:fldChar w:fldCharType="separate"/>
        </w:r>
        <w:r>
          <w:rPr>
            <w:noProof/>
            <w:webHidden/>
          </w:rPr>
          <w:t>4</w:t>
        </w:r>
        <w:r>
          <w:rPr>
            <w:noProof/>
            <w:webHidden/>
          </w:rPr>
          <w:fldChar w:fldCharType="end"/>
        </w:r>
      </w:hyperlink>
    </w:p>
    <w:p w14:paraId="51FD53DF" w14:textId="1E456C91" w:rsidR="00D328F3" w:rsidRDefault="00D328F3">
      <w:pPr>
        <w:pStyle w:val="Verzeichnis1"/>
        <w:rPr>
          <w:rFonts w:asciiTheme="minorHAnsi" w:eastAsiaTheme="minorEastAsia" w:hAnsiTheme="minorHAnsi" w:cstheme="minorBidi"/>
          <w:noProof/>
          <w:sz w:val="22"/>
          <w:szCs w:val="22"/>
          <w:lang w:eastAsia="de-AT"/>
        </w:rPr>
      </w:pPr>
      <w:hyperlink w:anchor="_Toc150158313" w:history="1">
        <w:r w:rsidRPr="009243C9">
          <w:rPr>
            <w:rStyle w:val="Hyperlink"/>
            <w:noProof/>
          </w:rPr>
          <w:t>Mögliche Tools für Umsetzung</w:t>
        </w:r>
        <w:r>
          <w:rPr>
            <w:noProof/>
            <w:webHidden/>
          </w:rPr>
          <w:tab/>
        </w:r>
        <w:r>
          <w:rPr>
            <w:noProof/>
            <w:webHidden/>
          </w:rPr>
          <w:fldChar w:fldCharType="begin"/>
        </w:r>
        <w:r>
          <w:rPr>
            <w:noProof/>
            <w:webHidden/>
          </w:rPr>
          <w:instrText xml:space="preserve"> PAGEREF _Toc150158313 \h </w:instrText>
        </w:r>
        <w:r>
          <w:rPr>
            <w:noProof/>
            <w:webHidden/>
          </w:rPr>
        </w:r>
        <w:r>
          <w:rPr>
            <w:noProof/>
            <w:webHidden/>
          </w:rPr>
          <w:fldChar w:fldCharType="separate"/>
        </w:r>
        <w:r>
          <w:rPr>
            <w:noProof/>
            <w:webHidden/>
          </w:rPr>
          <w:t>5</w:t>
        </w:r>
        <w:r>
          <w:rPr>
            <w:noProof/>
            <w:webHidden/>
          </w:rPr>
          <w:fldChar w:fldCharType="end"/>
        </w:r>
      </w:hyperlink>
    </w:p>
    <w:p w14:paraId="7E876029" w14:textId="66926727" w:rsidR="00D328F3" w:rsidRDefault="00D328F3">
      <w:pPr>
        <w:pStyle w:val="Verzeichnis2"/>
        <w:tabs>
          <w:tab w:val="right" w:leader="dot" w:pos="8210"/>
        </w:tabs>
        <w:rPr>
          <w:rFonts w:asciiTheme="minorHAnsi" w:eastAsiaTheme="minorEastAsia" w:hAnsiTheme="minorHAnsi" w:cstheme="minorBidi"/>
          <w:noProof/>
          <w:sz w:val="22"/>
          <w:szCs w:val="22"/>
          <w:lang w:eastAsia="de-AT"/>
        </w:rPr>
      </w:pPr>
      <w:hyperlink w:anchor="_Toc150158314" w:history="1">
        <w:r w:rsidRPr="009243C9">
          <w:rPr>
            <w:rStyle w:val="Hyperlink"/>
            <w:noProof/>
          </w:rPr>
          <w:t>Chatbots, am Beispiel ChatGPT</w:t>
        </w:r>
        <w:r>
          <w:rPr>
            <w:noProof/>
            <w:webHidden/>
          </w:rPr>
          <w:tab/>
        </w:r>
        <w:r>
          <w:rPr>
            <w:noProof/>
            <w:webHidden/>
          </w:rPr>
          <w:fldChar w:fldCharType="begin"/>
        </w:r>
        <w:r>
          <w:rPr>
            <w:noProof/>
            <w:webHidden/>
          </w:rPr>
          <w:instrText xml:space="preserve"> PAGEREF _Toc150158314 \h </w:instrText>
        </w:r>
        <w:r>
          <w:rPr>
            <w:noProof/>
            <w:webHidden/>
          </w:rPr>
        </w:r>
        <w:r>
          <w:rPr>
            <w:noProof/>
            <w:webHidden/>
          </w:rPr>
          <w:fldChar w:fldCharType="separate"/>
        </w:r>
        <w:r>
          <w:rPr>
            <w:noProof/>
            <w:webHidden/>
          </w:rPr>
          <w:t>5</w:t>
        </w:r>
        <w:r>
          <w:rPr>
            <w:noProof/>
            <w:webHidden/>
          </w:rPr>
          <w:fldChar w:fldCharType="end"/>
        </w:r>
      </w:hyperlink>
    </w:p>
    <w:p w14:paraId="2A80F00B" w14:textId="03E601B3" w:rsidR="00D328F3" w:rsidRDefault="00D328F3">
      <w:pPr>
        <w:pStyle w:val="Verzeichnis2"/>
        <w:tabs>
          <w:tab w:val="right" w:leader="dot" w:pos="8210"/>
        </w:tabs>
        <w:rPr>
          <w:rFonts w:asciiTheme="minorHAnsi" w:eastAsiaTheme="minorEastAsia" w:hAnsiTheme="minorHAnsi" w:cstheme="minorBidi"/>
          <w:noProof/>
          <w:sz w:val="22"/>
          <w:szCs w:val="22"/>
          <w:lang w:eastAsia="de-AT"/>
        </w:rPr>
      </w:pPr>
      <w:hyperlink w:anchor="_Toc150158315" w:history="1">
        <w:r w:rsidRPr="009243C9">
          <w:rPr>
            <w:rStyle w:val="Hyperlink"/>
            <w:noProof/>
          </w:rPr>
          <w:t>Schreibassistenten am Beispiel LanguageTool</w:t>
        </w:r>
        <w:r>
          <w:rPr>
            <w:noProof/>
            <w:webHidden/>
          </w:rPr>
          <w:tab/>
        </w:r>
        <w:r>
          <w:rPr>
            <w:noProof/>
            <w:webHidden/>
          </w:rPr>
          <w:fldChar w:fldCharType="begin"/>
        </w:r>
        <w:r>
          <w:rPr>
            <w:noProof/>
            <w:webHidden/>
          </w:rPr>
          <w:instrText xml:space="preserve"> PAGEREF _Toc150158315 \h </w:instrText>
        </w:r>
        <w:r>
          <w:rPr>
            <w:noProof/>
            <w:webHidden/>
          </w:rPr>
        </w:r>
        <w:r>
          <w:rPr>
            <w:noProof/>
            <w:webHidden/>
          </w:rPr>
          <w:fldChar w:fldCharType="separate"/>
        </w:r>
        <w:r>
          <w:rPr>
            <w:noProof/>
            <w:webHidden/>
          </w:rPr>
          <w:t>5</w:t>
        </w:r>
        <w:r>
          <w:rPr>
            <w:noProof/>
            <w:webHidden/>
          </w:rPr>
          <w:fldChar w:fldCharType="end"/>
        </w:r>
      </w:hyperlink>
    </w:p>
    <w:p w14:paraId="2F85A63F" w14:textId="507D3249" w:rsidR="00D328F3" w:rsidRDefault="00D328F3">
      <w:pPr>
        <w:pStyle w:val="Verzeichnis2"/>
        <w:tabs>
          <w:tab w:val="right" w:leader="dot" w:pos="8210"/>
        </w:tabs>
        <w:rPr>
          <w:rFonts w:asciiTheme="minorHAnsi" w:eastAsiaTheme="minorEastAsia" w:hAnsiTheme="minorHAnsi" w:cstheme="minorBidi"/>
          <w:noProof/>
          <w:sz w:val="22"/>
          <w:szCs w:val="22"/>
          <w:lang w:eastAsia="de-AT"/>
        </w:rPr>
      </w:pPr>
      <w:hyperlink w:anchor="_Toc150158316" w:history="1">
        <w:r w:rsidRPr="009243C9">
          <w:rPr>
            <w:rStyle w:val="Hyperlink"/>
            <w:noProof/>
          </w:rPr>
          <w:t>Übersetzungstools am Beispiel DeepL</w:t>
        </w:r>
        <w:r>
          <w:rPr>
            <w:noProof/>
            <w:webHidden/>
          </w:rPr>
          <w:tab/>
        </w:r>
        <w:r>
          <w:rPr>
            <w:noProof/>
            <w:webHidden/>
          </w:rPr>
          <w:fldChar w:fldCharType="begin"/>
        </w:r>
        <w:r>
          <w:rPr>
            <w:noProof/>
            <w:webHidden/>
          </w:rPr>
          <w:instrText xml:space="preserve"> PAGEREF _Toc150158316 \h </w:instrText>
        </w:r>
        <w:r>
          <w:rPr>
            <w:noProof/>
            <w:webHidden/>
          </w:rPr>
        </w:r>
        <w:r>
          <w:rPr>
            <w:noProof/>
            <w:webHidden/>
          </w:rPr>
          <w:fldChar w:fldCharType="separate"/>
        </w:r>
        <w:r>
          <w:rPr>
            <w:noProof/>
            <w:webHidden/>
          </w:rPr>
          <w:t>6</w:t>
        </w:r>
        <w:r>
          <w:rPr>
            <w:noProof/>
            <w:webHidden/>
          </w:rPr>
          <w:fldChar w:fldCharType="end"/>
        </w:r>
      </w:hyperlink>
    </w:p>
    <w:p w14:paraId="354786F8" w14:textId="46B78A96" w:rsidR="00D328F3" w:rsidRDefault="00D328F3">
      <w:pPr>
        <w:pStyle w:val="Verzeichnis2"/>
        <w:tabs>
          <w:tab w:val="right" w:leader="dot" w:pos="8210"/>
        </w:tabs>
        <w:rPr>
          <w:rFonts w:asciiTheme="minorHAnsi" w:eastAsiaTheme="minorEastAsia" w:hAnsiTheme="minorHAnsi" w:cstheme="minorBidi"/>
          <w:noProof/>
          <w:sz w:val="22"/>
          <w:szCs w:val="22"/>
          <w:lang w:eastAsia="de-AT"/>
        </w:rPr>
      </w:pPr>
      <w:hyperlink w:anchor="_Toc150158317" w:history="1">
        <w:r w:rsidRPr="009243C9">
          <w:rPr>
            <w:rStyle w:val="Hyperlink"/>
            <w:noProof/>
          </w:rPr>
          <w:t>Tools zur Erstellung am Beispiel QuestionAid</w:t>
        </w:r>
        <w:r>
          <w:rPr>
            <w:noProof/>
            <w:webHidden/>
          </w:rPr>
          <w:tab/>
        </w:r>
        <w:r>
          <w:rPr>
            <w:noProof/>
            <w:webHidden/>
          </w:rPr>
          <w:fldChar w:fldCharType="begin"/>
        </w:r>
        <w:r>
          <w:rPr>
            <w:noProof/>
            <w:webHidden/>
          </w:rPr>
          <w:instrText xml:space="preserve"> PAGEREF _Toc150158317 \h </w:instrText>
        </w:r>
        <w:r>
          <w:rPr>
            <w:noProof/>
            <w:webHidden/>
          </w:rPr>
        </w:r>
        <w:r>
          <w:rPr>
            <w:noProof/>
            <w:webHidden/>
          </w:rPr>
          <w:fldChar w:fldCharType="separate"/>
        </w:r>
        <w:r>
          <w:rPr>
            <w:noProof/>
            <w:webHidden/>
          </w:rPr>
          <w:t>6</w:t>
        </w:r>
        <w:r>
          <w:rPr>
            <w:noProof/>
            <w:webHidden/>
          </w:rPr>
          <w:fldChar w:fldCharType="end"/>
        </w:r>
      </w:hyperlink>
    </w:p>
    <w:p w14:paraId="1411A7E5" w14:textId="10EFFECC" w:rsidR="00D328F3" w:rsidRDefault="00D328F3">
      <w:pPr>
        <w:pStyle w:val="Verzeichnis2"/>
        <w:tabs>
          <w:tab w:val="right" w:leader="dot" w:pos="8210"/>
        </w:tabs>
        <w:rPr>
          <w:rFonts w:asciiTheme="minorHAnsi" w:eastAsiaTheme="minorEastAsia" w:hAnsiTheme="minorHAnsi" w:cstheme="minorBidi"/>
          <w:noProof/>
          <w:sz w:val="22"/>
          <w:szCs w:val="22"/>
          <w:lang w:eastAsia="de-AT"/>
        </w:rPr>
      </w:pPr>
      <w:hyperlink w:anchor="_Toc150158318" w:history="1">
        <w:r w:rsidRPr="009243C9">
          <w:rPr>
            <w:rStyle w:val="Hyperlink"/>
            <w:noProof/>
          </w:rPr>
          <w:t>KI-Plattformen am Beispiel Fobizz</w:t>
        </w:r>
        <w:r>
          <w:rPr>
            <w:noProof/>
            <w:webHidden/>
          </w:rPr>
          <w:tab/>
        </w:r>
        <w:r>
          <w:rPr>
            <w:noProof/>
            <w:webHidden/>
          </w:rPr>
          <w:fldChar w:fldCharType="begin"/>
        </w:r>
        <w:r>
          <w:rPr>
            <w:noProof/>
            <w:webHidden/>
          </w:rPr>
          <w:instrText xml:space="preserve"> PAGEREF _Toc150158318 \h </w:instrText>
        </w:r>
        <w:r>
          <w:rPr>
            <w:noProof/>
            <w:webHidden/>
          </w:rPr>
        </w:r>
        <w:r>
          <w:rPr>
            <w:noProof/>
            <w:webHidden/>
          </w:rPr>
          <w:fldChar w:fldCharType="separate"/>
        </w:r>
        <w:r>
          <w:rPr>
            <w:noProof/>
            <w:webHidden/>
          </w:rPr>
          <w:t>6</w:t>
        </w:r>
        <w:r>
          <w:rPr>
            <w:noProof/>
            <w:webHidden/>
          </w:rPr>
          <w:fldChar w:fldCharType="end"/>
        </w:r>
      </w:hyperlink>
    </w:p>
    <w:p w14:paraId="0462C0D4" w14:textId="34B33F8B" w:rsidR="00D328F3" w:rsidRDefault="00D328F3">
      <w:pPr>
        <w:pStyle w:val="Verzeichnis1"/>
        <w:rPr>
          <w:rFonts w:asciiTheme="minorHAnsi" w:eastAsiaTheme="minorEastAsia" w:hAnsiTheme="minorHAnsi" w:cstheme="minorBidi"/>
          <w:noProof/>
          <w:sz w:val="22"/>
          <w:szCs w:val="22"/>
          <w:lang w:eastAsia="de-AT"/>
        </w:rPr>
      </w:pPr>
      <w:hyperlink w:anchor="_Toc150158319" w:history="1">
        <w:r w:rsidRPr="009243C9">
          <w:rPr>
            <w:rStyle w:val="Hyperlink"/>
            <w:noProof/>
          </w:rPr>
          <w:t>Anwendungsbeispiel</w:t>
        </w:r>
        <w:r>
          <w:rPr>
            <w:noProof/>
            <w:webHidden/>
          </w:rPr>
          <w:tab/>
        </w:r>
        <w:r>
          <w:rPr>
            <w:noProof/>
            <w:webHidden/>
          </w:rPr>
          <w:fldChar w:fldCharType="begin"/>
        </w:r>
        <w:r>
          <w:rPr>
            <w:noProof/>
            <w:webHidden/>
          </w:rPr>
          <w:instrText xml:space="preserve"> PAGEREF _Toc150158319 \h </w:instrText>
        </w:r>
        <w:r>
          <w:rPr>
            <w:noProof/>
            <w:webHidden/>
          </w:rPr>
        </w:r>
        <w:r>
          <w:rPr>
            <w:noProof/>
            <w:webHidden/>
          </w:rPr>
          <w:fldChar w:fldCharType="separate"/>
        </w:r>
        <w:r>
          <w:rPr>
            <w:noProof/>
            <w:webHidden/>
          </w:rPr>
          <w:t>7</w:t>
        </w:r>
        <w:r>
          <w:rPr>
            <w:noProof/>
            <w:webHidden/>
          </w:rPr>
          <w:fldChar w:fldCharType="end"/>
        </w:r>
      </w:hyperlink>
    </w:p>
    <w:p w14:paraId="5B8C472D" w14:textId="44D10DCD" w:rsidR="00D328F3" w:rsidRDefault="00D328F3">
      <w:pPr>
        <w:pStyle w:val="Verzeichnis1"/>
        <w:rPr>
          <w:rFonts w:asciiTheme="minorHAnsi" w:eastAsiaTheme="minorEastAsia" w:hAnsiTheme="minorHAnsi" w:cstheme="minorBidi"/>
          <w:noProof/>
          <w:sz w:val="22"/>
          <w:szCs w:val="22"/>
          <w:lang w:eastAsia="de-AT"/>
        </w:rPr>
      </w:pPr>
      <w:hyperlink w:anchor="_Toc150158320" w:history="1">
        <w:r w:rsidRPr="009243C9">
          <w:rPr>
            <w:rStyle w:val="Hyperlink"/>
            <w:noProof/>
          </w:rPr>
          <w:t>Weiterführende Literatur und Beispiele</w:t>
        </w:r>
        <w:r>
          <w:rPr>
            <w:noProof/>
            <w:webHidden/>
          </w:rPr>
          <w:tab/>
        </w:r>
        <w:r>
          <w:rPr>
            <w:noProof/>
            <w:webHidden/>
          </w:rPr>
          <w:fldChar w:fldCharType="begin"/>
        </w:r>
        <w:r>
          <w:rPr>
            <w:noProof/>
            <w:webHidden/>
          </w:rPr>
          <w:instrText xml:space="preserve"> PAGEREF _Toc150158320 \h </w:instrText>
        </w:r>
        <w:r>
          <w:rPr>
            <w:noProof/>
            <w:webHidden/>
          </w:rPr>
        </w:r>
        <w:r>
          <w:rPr>
            <w:noProof/>
            <w:webHidden/>
          </w:rPr>
          <w:fldChar w:fldCharType="separate"/>
        </w:r>
        <w:r>
          <w:rPr>
            <w:noProof/>
            <w:webHidden/>
          </w:rPr>
          <w:t>8</w:t>
        </w:r>
        <w:r>
          <w:rPr>
            <w:noProof/>
            <w:webHidden/>
          </w:rPr>
          <w:fldChar w:fldCharType="end"/>
        </w:r>
      </w:hyperlink>
    </w:p>
    <w:p w14:paraId="2F937219" w14:textId="56ECE9AE" w:rsidR="00D328F3" w:rsidRDefault="00D328F3">
      <w:pPr>
        <w:pStyle w:val="Verzeichnis1"/>
        <w:rPr>
          <w:rFonts w:asciiTheme="minorHAnsi" w:eastAsiaTheme="minorEastAsia" w:hAnsiTheme="minorHAnsi" w:cstheme="minorBidi"/>
          <w:noProof/>
          <w:sz w:val="22"/>
          <w:szCs w:val="22"/>
          <w:lang w:eastAsia="de-AT"/>
        </w:rPr>
      </w:pPr>
      <w:hyperlink w:anchor="_Toc150158321" w:history="1">
        <w:r w:rsidRPr="009243C9">
          <w:rPr>
            <w:rStyle w:val="Hyperlink"/>
            <w:noProof/>
          </w:rPr>
          <w:t>Zitierte Quellen</w:t>
        </w:r>
        <w:r>
          <w:rPr>
            <w:noProof/>
            <w:webHidden/>
          </w:rPr>
          <w:tab/>
        </w:r>
        <w:r>
          <w:rPr>
            <w:noProof/>
            <w:webHidden/>
          </w:rPr>
          <w:fldChar w:fldCharType="begin"/>
        </w:r>
        <w:r>
          <w:rPr>
            <w:noProof/>
            <w:webHidden/>
          </w:rPr>
          <w:instrText xml:space="preserve"> PAGEREF _Toc150158321 \h </w:instrText>
        </w:r>
        <w:r>
          <w:rPr>
            <w:noProof/>
            <w:webHidden/>
          </w:rPr>
        </w:r>
        <w:r>
          <w:rPr>
            <w:noProof/>
            <w:webHidden/>
          </w:rPr>
          <w:fldChar w:fldCharType="separate"/>
        </w:r>
        <w:r>
          <w:rPr>
            <w:noProof/>
            <w:webHidden/>
          </w:rPr>
          <w:t>9</w:t>
        </w:r>
        <w:r>
          <w:rPr>
            <w:noProof/>
            <w:webHidden/>
          </w:rPr>
          <w:fldChar w:fldCharType="end"/>
        </w:r>
      </w:hyperlink>
    </w:p>
    <w:p w14:paraId="7C810510" w14:textId="468D0060" w:rsidR="00B82E28" w:rsidRDefault="004D03A3" w:rsidP="006C1A63">
      <w:r>
        <w:fldChar w:fldCharType="end"/>
      </w:r>
    </w:p>
    <w:p w14:paraId="0E5B54B8" w14:textId="77777777" w:rsidR="005F55F7" w:rsidRDefault="005F55F7" w:rsidP="00874C05">
      <w:pPr>
        <w:pStyle w:val="berschrift1"/>
        <w:sectPr w:rsidR="005F55F7" w:rsidSect="00B568CE">
          <w:headerReference w:type="default" r:id="rId12"/>
          <w:footerReference w:type="default" r:id="rId13"/>
          <w:footnotePr>
            <w:numFmt w:val="lowerLetter"/>
          </w:footnotePr>
          <w:endnotePr>
            <w:numFmt w:val="decimal"/>
          </w:endnotePr>
          <w:pgSz w:w="11906" w:h="16838" w:code="9"/>
          <w:pgMar w:top="2268" w:right="1418" w:bottom="1276" w:left="2268" w:header="720" w:footer="510" w:gutter="0"/>
          <w:cols w:space="720"/>
          <w:docGrid w:linePitch="299"/>
        </w:sectPr>
      </w:pPr>
    </w:p>
    <w:p w14:paraId="31A0C66C" w14:textId="77777777" w:rsidR="00E86D7D" w:rsidRPr="00874C05" w:rsidRDefault="00E86D7D" w:rsidP="00E86D7D">
      <w:pPr>
        <w:pStyle w:val="berschrift1"/>
      </w:pPr>
      <w:bookmarkStart w:id="1" w:name="_Toc31371222"/>
      <w:bookmarkStart w:id="2" w:name="_Toc145690462"/>
      <w:bookmarkStart w:id="3" w:name="_Toc150158298"/>
      <w:r w:rsidRPr="00874C05">
        <w:lastRenderedPageBreak/>
        <w:t>Gründe für den Einsatz</w:t>
      </w:r>
      <w:bookmarkEnd w:id="1"/>
      <w:bookmarkEnd w:id="2"/>
      <w:bookmarkEnd w:id="3"/>
    </w:p>
    <w:p w14:paraId="7FE8D8F3" w14:textId="77777777" w:rsidR="00E86D7D" w:rsidRDefault="00E86D7D" w:rsidP="00E86D7D">
      <w:pPr>
        <w:pStyle w:val="Bulletpoints"/>
        <w:jc w:val="both"/>
      </w:pPr>
      <w:r>
        <w:t>KI-unterstützte Softwareanwendungen sind Teil der (beruflichen) Lebensrealität der Studierenden geworden. Um die Studierenden bestmöglich auf Herausforderungen der Zukunft vorzubereiten, müssen auch Lehrende ihren Umgang mit KI-Tools schulen, um diese im Unterricht zu verwenden und gegebenenfalls angepasste Lernziele umsetzen zu können.</w:t>
      </w:r>
    </w:p>
    <w:p w14:paraId="22D7D991" w14:textId="77777777" w:rsidR="00E86D7D" w:rsidRDefault="00E86D7D" w:rsidP="00E86D7D">
      <w:pPr>
        <w:pStyle w:val="Bulletpoints"/>
        <w:jc w:val="both"/>
      </w:pPr>
      <w:r>
        <w:t>Die Verwendung von KI-Tools kann die Ressourcen der Lehrenden schonen und den Workload verringern.</w:t>
      </w:r>
    </w:p>
    <w:p w14:paraId="4DC249BF" w14:textId="77777777" w:rsidR="00E86D7D" w:rsidRPr="006F7FDD" w:rsidRDefault="00E86D7D" w:rsidP="00E86D7D">
      <w:pPr>
        <w:pStyle w:val="Bulletpoints"/>
        <w:jc w:val="both"/>
      </w:pPr>
      <w:r>
        <w:t>KI-Tools können als Ideengeber fungieren und neue Sichtweisen aufzeigen.</w:t>
      </w:r>
    </w:p>
    <w:p w14:paraId="3193F576" w14:textId="77777777" w:rsidR="00E86D7D" w:rsidRDefault="00E86D7D" w:rsidP="00E86D7D"/>
    <w:p w14:paraId="143C77E0" w14:textId="77777777" w:rsidR="00E86D7D" w:rsidRDefault="00E86D7D" w:rsidP="00E86D7D">
      <w:pPr>
        <w:pStyle w:val="berschrift1"/>
      </w:pPr>
      <w:bookmarkStart w:id="4" w:name="_Toc145690463"/>
      <w:bookmarkStart w:id="5" w:name="_Toc150158299"/>
      <w:r>
        <w:t>Technische Infrastruktur / Empfehlungen</w:t>
      </w:r>
      <w:bookmarkEnd w:id="4"/>
      <w:bookmarkEnd w:id="5"/>
    </w:p>
    <w:p w14:paraId="6ECF9534" w14:textId="77777777" w:rsidR="00E86D7D" w:rsidRDefault="00E86D7D" w:rsidP="00E86D7D">
      <w:pPr>
        <w:jc w:val="both"/>
      </w:pPr>
      <w:r>
        <w:t xml:space="preserve">Zur Verwendung von generativen KI-Sprachmodellen zur Unterrichtsvorbereitung benötigen die Lehrpersonen in der Regel ein mobiles Endgerät mit Internetzugang. Einige der KI-Modelle sind kostenfrei, verlangen aber nach einer Anmeldung und verwenden die eingegebenen Daten mitunter zur Weiterentwicklung der KI. Zudem gibt es kostenpflichtige Modelle oder Tools, die in der Basisversion kostenfrei sind, den Lehrpersonen dort aber nur begrenzte Funktionen zur Verfügung stellen. Es empfiehlt sich, vorab genaue Informationen zu den Nutzungsbedingungen einzuholen. </w:t>
      </w:r>
    </w:p>
    <w:p w14:paraId="2C9BDB03" w14:textId="77777777" w:rsidR="00E86D7D" w:rsidRDefault="00E86D7D" w:rsidP="00E86D7D"/>
    <w:p w14:paraId="722DC3F3" w14:textId="77777777" w:rsidR="00E86D7D" w:rsidRDefault="00E86D7D" w:rsidP="00E86D7D">
      <w:pPr>
        <w:pStyle w:val="berschrift1"/>
      </w:pPr>
      <w:bookmarkStart w:id="6" w:name="_Toc31371223"/>
      <w:bookmarkStart w:id="7" w:name="_Toc145690464"/>
      <w:bookmarkStart w:id="8" w:name="_Toc150158300"/>
      <w:r>
        <w:t>Rolle der Lehrperson</w:t>
      </w:r>
      <w:bookmarkEnd w:id="6"/>
      <w:bookmarkEnd w:id="7"/>
      <w:bookmarkEnd w:id="8"/>
    </w:p>
    <w:p w14:paraId="60C33484" w14:textId="67F25CA8" w:rsidR="00E86D7D" w:rsidRDefault="00E86D7D" w:rsidP="00E86D7D">
      <w:pPr>
        <w:jc w:val="both"/>
        <w:rPr>
          <w:rFonts w:eastAsia="Segoe UI"/>
        </w:rPr>
      </w:pPr>
      <w:r>
        <w:t xml:space="preserve">Es ist Aufgabe der Lehrperson, die KI-Tools verantwortungsvoll und professionell zu verwenden. Dies bedeutet, sich vorab über das jeweilige Tool zu informieren (siehe Technische Infrastruktur/Empfehlungen), sich Informationen über die Handhabung anzueignen (Stichwort </w:t>
      </w:r>
      <w:proofErr w:type="spellStart"/>
      <w:r>
        <w:t>Prompterstellung</w:t>
      </w:r>
      <w:proofErr w:type="spellEnd"/>
      <w:r>
        <w:t xml:space="preserve">), diese zu erproben und zu perfektionieren. Zudem ist den Studierenden bei Bedarf mitzuteilen, dass bei der Erstellung/Übersetzung von Materialien mit KI gearbeitet wurde (als Beispiel siehe dazu die </w:t>
      </w:r>
      <w:hyperlink r:id="rId14">
        <w:r w:rsidRPr="0D2B6377">
          <w:rPr>
            <w:rStyle w:val="Hyperlink"/>
          </w:rPr>
          <w:t xml:space="preserve">Rules </w:t>
        </w:r>
        <w:proofErr w:type="spellStart"/>
        <w:r w:rsidRPr="0D2B6377">
          <w:rPr>
            <w:rStyle w:val="Hyperlink"/>
          </w:rPr>
          <w:t>for</w:t>
        </w:r>
        <w:proofErr w:type="spellEnd"/>
        <w:r w:rsidRPr="0D2B6377">
          <w:rPr>
            <w:rStyle w:val="Hyperlink"/>
          </w:rPr>
          <w:t xml:space="preserve"> Tools</w:t>
        </w:r>
      </w:hyperlink>
      <w:r>
        <w:t xml:space="preserve"> von Christian Spannagel). Das Rollenverständnis in der Lehre kann sich mit dem Einsatz von KI-Tools in Richtung Coach oder Lernbegleiter*</w:t>
      </w:r>
      <w:proofErr w:type="gramStart"/>
      <w:r>
        <w:t>in verschieben</w:t>
      </w:r>
      <w:proofErr w:type="gramEnd"/>
      <w:r>
        <w:t xml:space="preserve"> (gemeinsames Erforschen und Reflektieren von KI-Tools basierend auf von den Lehrenden vorgegebenen Fragestellungen).</w:t>
      </w:r>
      <w:r w:rsidRPr="00875FE2">
        <w:rPr>
          <w:vertAlign w:val="superscript"/>
        </w:rPr>
        <w:t xml:space="preserve">1 </w:t>
      </w:r>
    </w:p>
    <w:p w14:paraId="3BC293E1" w14:textId="77777777" w:rsidR="00E86D7D" w:rsidRDefault="00E86D7D" w:rsidP="00E86D7D">
      <w:pPr>
        <w:jc w:val="both"/>
      </w:pPr>
    </w:p>
    <w:p w14:paraId="32AFF61B" w14:textId="77777777" w:rsidR="00E86D7D" w:rsidRDefault="00E86D7D" w:rsidP="00E86D7D">
      <w:pPr>
        <w:pStyle w:val="berschrift1"/>
      </w:pPr>
      <w:bookmarkStart w:id="9" w:name="_Toc31371224"/>
      <w:bookmarkStart w:id="10" w:name="_Toc145690465"/>
      <w:bookmarkStart w:id="11" w:name="_Toc150158301"/>
      <w:r>
        <w:t>Einsatzmöglichkeiten / Methoden</w:t>
      </w:r>
      <w:bookmarkEnd w:id="9"/>
      <w:bookmarkEnd w:id="10"/>
      <w:bookmarkEnd w:id="11"/>
    </w:p>
    <w:p w14:paraId="23813BB5" w14:textId="50D6C5D9" w:rsidR="00E86D7D" w:rsidRDefault="00E86D7D" w:rsidP="00E86D7D">
      <w:pPr>
        <w:pStyle w:val="Bulletpoints"/>
        <w:numPr>
          <w:ilvl w:val="0"/>
          <w:numId w:val="0"/>
        </w:numPr>
        <w:jc w:val="both"/>
      </w:pPr>
      <w:r>
        <w:t>Im Folgenden werden ausgesuchte Einsatzmöglichkeit</w:t>
      </w:r>
      <w:r w:rsidR="00862F85">
        <w:t>en</w:t>
      </w:r>
      <w:r>
        <w:t xml:space="preserve"> zur Verwendung von KI-</w:t>
      </w:r>
      <w:r>
        <w:lastRenderedPageBreak/>
        <w:t xml:space="preserve">Tools bei der Unterrichtsvorbereitung vorgestellt. </w:t>
      </w:r>
    </w:p>
    <w:p w14:paraId="2FDC56B0" w14:textId="77777777" w:rsidR="00E86D7D" w:rsidRDefault="00E86D7D" w:rsidP="00E86D7D"/>
    <w:p w14:paraId="32F65FCD" w14:textId="77777777" w:rsidR="00E86D7D" w:rsidRPr="006F7FDD" w:rsidRDefault="00E86D7D" w:rsidP="00E86D7D">
      <w:pPr>
        <w:pStyle w:val="berschrift2"/>
      </w:pPr>
      <w:bookmarkStart w:id="12" w:name="_Toc145690466"/>
      <w:bookmarkStart w:id="13" w:name="_Toc150158302"/>
      <w:r>
        <w:t>Recherche, Informations- und Quellensammlung</w:t>
      </w:r>
      <w:bookmarkEnd w:id="12"/>
      <w:bookmarkEnd w:id="13"/>
    </w:p>
    <w:p w14:paraId="30C6085A" w14:textId="77777777" w:rsidR="00E86D7D" w:rsidRDefault="00E86D7D" w:rsidP="00E86D7D">
      <w:pPr>
        <w:pStyle w:val="Bulletpoints"/>
        <w:numPr>
          <w:ilvl w:val="0"/>
          <w:numId w:val="0"/>
        </w:numPr>
        <w:jc w:val="both"/>
      </w:pPr>
      <w:r>
        <w:t>Die Verwendung von generativen KI-Sprachtools bei der Unterrichtsvorbereitung kann bei der Informations- und Quellensammlung und der Recherchearbeit unterstützen.</w:t>
      </w:r>
    </w:p>
    <w:p w14:paraId="383B261C" w14:textId="77777777" w:rsidR="00E86D7D" w:rsidRDefault="00E86D7D" w:rsidP="00E86D7D"/>
    <w:p w14:paraId="5031C99A" w14:textId="77777777" w:rsidR="00E86D7D" w:rsidRDefault="00E86D7D" w:rsidP="00E86D7D">
      <w:pPr>
        <w:pStyle w:val="berschrift2"/>
      </w:pPr>
      <w:bookmarkStart w:id="14" w:name="_Toc145690467"/>
      <w:bookmarkStart w:id="15" w:name="_Toc150158303"/>
      <w:r>
        <w:t>Planung, Einteilung und Strukturierung von Lehreinheiten</w:t>
      </w:r>
      <w:bookmarkEnd w:id="14"/>
      <w:bookmarkEnd w:id="15"/>
    </w:p>
    <w:p w14:paraId="210FF316" w14:textId="77777777" w:rsidR="00E86D7D" w:rsidRPr="006F7FDD" w:rsidRDefault="00E86D7D" w:rsidP="00E86D7D">
      <w:pPr>
        <w:pStyle w:val="Bulletpoints"/>
        <w:numPr>
          <w:ilvl w:val="0"/>
          <w:numId w:val="0"/>
        </w:numPr>
      </w:pPr>
      <w:r>
        <w:t>Zudem kann die KI zur Planung, Einteilung und Strukturierung von Lehreinheiten verwendet werden (Stichwort Stoffverteilung über das Semester oder Inspiration für die Vermittlung/Erarbeitung von Inhalten).</w:t>
      </w:r>
    </w:p>
    <w:p w14:paraId="7BED5A2C" w14:textId="77777777" w:rsidR="00E86D7D" w:rsidRDefault="00E86D7D" w:rsidP="00E86D7D"/>
    <w:p w14:paraId="5BA93940" w14:textId="77777777" w:rsidR="00E86D7D" w:rsidRDefault="00E86D7D" w:rsidP="00E86D7D">
      <w:pPr>
        <w:pStyle w:val="berschrift2"/>
      </w:pPr>
      <w:bookmarkStart w:id="16" w:name="_Toc145690468"/>
      <w:bookmarkStart w:id="17" w:name="_Toc150158304"/>
      <w:r>
        <w:t>Erstellung von Unterrichtsmaterialen</w:t>
      </w:r>
      <w:bookmarkEnd w:id="16"/>
      <w:bookmarkEnd w:id="17"/>
      <w:r>
        <w:t xml:space="preserve"> </w:t>
      </w:r>
    </w:p>
    <w:p w14:paraId="0606426A" w14:textId="77777777" w:rsidR="00E86D7D" w:rsidRPr="006F7FDD" w:rsidRDefault="00E86D7D" w:rsidP="00E86D7D">
      <w:pPr>
        <w:pStyle w:val="Bulletpoints"/>
        <w:numPr>
          <w:ilvl w:val="0"/>
          <w:numId w:val="0"/>
        </w:numPr>
        <w:jc w:val="both"/>
      </w:pPr>
      <w:r>
        <w:t>Generative KI-Sprachtools können Lehrende zudem bei der Erstellung von Unterrichtsmaterialen unterstützen. Es gibt Applikationen, die auch das Design und die Formatierung übernehmen.</w:t>
      </w:r>
    </w:p>
    <w:p w14:paraId="392EA125" w14:textId="77777777" w:rsidR="00E86D7D" w:rsidRDefault="00E86D7D" w:rsidP="00E86D7D"/>
    <w:p w14:paraId="4CE8CA9A" w14:textId="77777777" w:rsidR="00E86D7D" w:rsidRDefault="00E86D7D" w:rsidP="00E86D7D">
      <w:pPr>
        <w:pStyle w:val="berschrift2"/>
      </w:pPr>
      <w:bookmarkStart w:id="18" w:name="_Toc145690469"/>
      <w:bookmarkStart w:id="19" w:name="_Toc150158305"/>
      <w:r>
        <w:t>Erstellung von (Multiple Choice-)Fragen</w:t>
      </w:r>
      <w:bookmarkEnd w:id="18"/>
      <w:bookmarkEnd w:id="19"/>
    </w:p>
    <w:p w14:paraId="19B15EB3" w14:textId="77777777" w:rsidR="00E86D7D" w:rsidRDefault="00E86D7D" w:rsidP="00E86D7D">
      <w:r>
        <w:t>Insbesondere kann KI zur Erstellung von Fragen zu Inhalten verwendet werden, die mitunter in andere Anwendungen exportiert werden können.</w:t>
      </w:r>
    </w:p>
    <w:p w14:paraId="448AA9F5" w14:textId="77777777" w:rsidR="00E86D7D" w:rsidRDefault="00E86D7D" w:rsidP="00E86D7D"/>
    <w:p w14:paraId="16A6E6EF" w14:textId="77777777" w:rsidR="00E86D7D" w:rsidRPr="00874F90" w:rsidRDefault="00E86D7D" w:rsidP="00E86D7D">
      <w:pPr>
        <w:pStyle w:val="berschrift2"/>
      </w:pPr>
      <w:bookmarkStart w:id="20" w:name="_Toc145690470"/>
      <w:bookmarkStart w:id="21" w:name="_Toc150158306"/>
      <w:r>
        <w:t>Sprachliche Unterstützung: Zusammenfassungen, Übersetzungen, etc.</w:t>
      </w:r>
      <w:bookmarkEnd w:id="20"/>
      <w:bookmarkEnd w:id="21"/>
    </w:p>
    <w:p w14:paraId="1BF62AE1" w14:textId="77777777" w:rsidR="00E86D7D" w:rsidRDefault="00E86D7D" w:rsidP="00E86D7D">
      <w:r>
        <w:t>Sprachassistenten helfen außerdem bei Formulierung von Texten, aber auch bei der Zusammenfassung längerer Texte oder der Erstellung von Übersetzungen.</w:t>
      </w:r>
    </w:p>
    <w:p w14:paraId="4DD7BB3A" w14:textId="77777777" w:rsidR="00E86D7D" w:rsidRPr="00C40609" w:rsidRDefault="00E86D7D" w:rsidP="00E86D7D"/>
    <w:p w14:paraId="68367077" w14:textId="77777777" w:rsidR="00E86D7D" w:rsidRDefault="00E86D7D" w:rsidP="00E86D7D">
      <w:pPr>
        <w:pStyle w:val="berschrift1"/>
      </w:pPr>
      <w:bookmarkStart w:id="22" w:name="_Toc31371227"/>
      <w:bookmarkStart w:id="23" w:name="_Toc145690471"/>
      <w:bookmarkStart w:id="24" w:name="_Toc150158307"/>
      <w:r>
        <w:t>Zeitlicher Aufwand</w:t>
      </w:r>
      <w:bookmarkEnd w:id="22"/>
      <w:bookmarkEnd w:id="23"/>
      <w:bookmarkEnd w:id="24"/>
    </w:p>
    <w:p w14:paraId="0B85819D" w14:textId="77777777" w:rsidR="00E86D7D" w:rsidRDefault="00E86D7D" w:rsidP="00E86D7D">
      <w:pPr>
        <w:jc w:val="both"/>
      </w:pPr>
      <w:r>
        <w:t xml:space="preserve">Während der Einsatz von generativen KI-Tools für die Unterrichtsvorbereitung langfristig zu Zeitersparnis führen kann (siehe beispielsweise die Generierung von Fragen für formative Multiple-Choice-Tests), so kann die Eingabe und Verfeinerung von Prompts vor allem zu Beginn durchaus zeitintensiv sein und Geduld seitens der Lehrperson verlangen. Es ist zudem zu beachten, dass alle Antworten generativer KI-Sprachtools von der Lehrperson geprüft und gegebenenfalls adaptiert werden müssen, was wiederum zusätzlichen zeitlichen </w:t>
      </w:r>
      <w:r>
        <w:lastRenderedPageBreak/>
        <w:t>Aufwand mit sich bringt.</w:t>
      </w:r>
    </w:p>
    <w:p w14:paraId="1BCA2B98" w14:textId="77777777" w:rsidR="00E86D7D" w:rsidRDefault="00E86D7D" w:rsidP="00E86D7D"/>
    <w:p w14:paraId="35F72B9A" w14:textId="77777777" w:rsidR="00E86D7D" w:rsidRDefault="00E86D7D" w:rsidP="00E86D7D">
      <w:pPr>
        <w:pStyle w:val="berschrift1"/>
      </w:pPr>
      <w:bookmarkStart w:id="25" w:name="_Toc31371228"/>
      <w:bookmarkStart w:id="26" w:name="_Toc145690472"/>
      <w:bookmarkStart w:id="27" w:name="_Toc150158308"/>
      <w:r>
        <w:t>Tipps zur Umsetzung</w:t>
      </w:r>
      <w:bookmarkEnd w:id="25"/>
      <w:bookmarkEnd w:id="26"/>
      <w:bookmarkEnd w:id="27"/>
    </w:p>
    <w:p w14:paraId="6650946D" w14:textId="77777777" w:rsidR="00E86D7D" w:rsidRDefault="00E86D7D" w:rsidP="00E86D7D">
      <w:pPr>
        <w:pStyle w:val="Bulletpoints"/>
        <w:jc w:val="both"/>
      </w:pPr>
      <w:r>
        <w:t>Gute Prompts sind eine Voraussetzung für die erfolgreiche Nutzung von generativen KI-Sprachmodellen. Rob Lennon</w:t>
      </w:r>
      <w:r>
        <w:rPr>
          <w:vertAlign w:val="superscript"/>
        </w:rPr>
        <w:t>2</w:t>
      </w:r>
      <w:r>
        <w:t xml:space="preserve"> spricht in diesem Zusammenhang von einem Mega-Prompt, der wie folgt aufgebaut sein soll:</w:t>
      </w:r>
      <w:r w:rsidRPr="00247C69">
        <w:rPr>
          <w:vertAlign w:val="superscript"/>
        </w:rPr>
        <w:t>3</w:t>
      </w:r>
    </w:p>
    <w:p w14:paraId="3C5AFF80" w14:textId="77777777" w:rsidR="00E86D7D" w:rsidRPr="00A3605C" w:rsidRDefault="00E86D7D" w:rsidP="00E86D7D">
      <w:pPr>
        <w:pStyle w:val="Bulletpoints"/>
        <w:numPr>
          <w:ilvl w:val="0"/>
          <w:numId w:val="0"/>
        </w:numPr>
        <w:ind w:left="708"/>
        <w:jc w:val="both"/>
      </w:pPr>
      <w:r>
        <w:br/>
        <w:t>Welche Rolle soll die KI einnehmen?</w:t>
      </w:r>
    </w:p>
    <w:p w14:paraId="0A08AC8B" w14:textId="77777777" w:rsidR="00E86D7D" w:rsidRPr="00A3605C" w:rsidRDefault="00E86D7D" w:rsidP="00E86D7D">
      <w:pPr>
        <w:pStyle w:val="Bulletpoints"/>
        <w:numPr>
          <w:ilvl w:val="0"/>
          <w:numId w:val="0"/>
        </w:numPr>
        <w:ind w:left="708"/>
        <w:jc w:val="both"/>
      </w:pPr>
      <w:r>
        <w:t>Welche Aufgabe wird bearbeitet?</w:t>
      </w:r>
    </w:p>
    <w:p w14:paraId="09CFF836" w14:textId="77777777" w:rsidR="00E86D7D" w:rsidRPr="00A3605C" w:rsidRDefault="00E86D7D" w:rsidP="00E86D7D">
      <w:pPr>
        <w:pStyle w:val="Bulletpoints"/>
        <w:numPr>
          <w:ilvl w:val="0"/>
          <w:numId w:val="0"/>
        </w:numPr>
        <w:ind w:left="708"/>
        <w:jc w:val="both"/>
      </w:pPr>
      <w:r>
        <w:t>In welcher Reihenfolge werden die Arbeitsschritte abgearbeitet?</w:t>
      </w:r>
    </w:p>
    <w:p w14:paraId="0A71ED70" w14:textId="77777777" w:rsidR="00E86D7D" w:rsidRPr="00A3605C" w:rsidRDefault="00E86D7D" w:rsidP="00E86D7D">
      <w:pPr>
        <w:pStyle w:val="Bulletpoints"/>
        <w:numPr>
          <w:ilvl w:val="0"/>
          <w:numId w:val="0"/>
        </w:numPr>
        <w:ind w:left="708"/>
        <w:jc w:val="both"/>
      </w:pPr>
      <w:r>
        <w:t>Welcher Kontext und welche Bedingungen und etwaige Einschränkungen müssen beachtet werden?</w:t>
      </w:r>
      <w:r w:rsidRPr="00A3605C">
        <w:t xml:space="preserve"> </w:t>
      </w:r>
    </w:p>
    <w:p w14:paraId="4FAE8F8B" w14:textId="77777777" w:rsidR="00E86D7D" w:rsidRPr="00A3605C" w:rsidRDefault="00E86D7D" w:rsidP="00E86D7D">
      <w:pPr>
        <w:pStyle w:val="Bulletpoints"/>
        <w:numPr>
          <w:ilvl w:val="0"/>
          <w:numId w:val="0"/>
        </w:numPr>
        <w:ind w:left="708"/>
        <w:jc w:val="both"/>
      </w:pPr>
      <w:r>
        <w:t>Was soll das Output/Ergebnis sein?</w:t>
      </w:r>
    </w:p>
    <w:p w14:paraId="76C5A7A0" w14:textId="77777777" w:rsidR="00E86D7D" w:rsidRDefault="00E86D7D" w:rsidP="00E86D7D">
      <w:pPr>
        <w:pStyle w:val="Bulletpoints"/>
        <w:numPr>
          <w:ilvl w:val="0"/>
          <w:numId w:val="0"/>
        </w:numPr>
        <w:ind w:left="708"/>
        <w:jc w:val="both"/>
      </w:pPr>
      <w:r>
        <w:t>In welcher Form soll der Bot Rückmeldung geben?</w:t>
      </w:r>
    </w:p>
    <w:p w14:paraId="17BCA70E" w14:textId="77777777" w:rsidR="00E86D7D" w:rsidRDefault="00E86D7D" w:rsidP="00E86D7D">
      <w:pPr>
        <w:pStyle w:val="Bulletpoints"/>
        <w:numPr>
          <w:ilvl w:val="0"/>
          <w:numId w:val="0"/>
        </w:numPr>
        <w:ind w:left="360"/>
        <w:jc w:val="both"/>
      </w:pPr>
    </w:p>
    <w:p w14:paraId="3B61765D" w14:textId="77777777" w:rsidR="00E86D7D" w:rsidRDefault="00E86D7D" w:rsidP="00E86D7D">
      <w:pPr>
        <w:pStyle w:val="Bulletpoints"/>
        <w:jc w:val="both"/>
      </w:pPr>
      <w:r>
        <w:t>Selten führt die erste Anfrage an den Chatbot zu einem zufriedenstellenden Ergebnis. Seien Sie geduldig und probieren Sie weitere Verfeinerungen des Prompts aus, bis Sie zum gewünschten Ergebnis gelangen.</w:t>
      </w:r>
    </w:p>
    <w:p w14:paraId="2506A30E" w14:textId="77777777" w:rsidR="00E86D7D" w:rsidRDefault="00E86D7D" w:rsidP="00E86D7D">
      <w:pPr>
        <w:pStyle w:val="Bulletpoints"/>
        <w:jc w:val="both"/>
      </w:pPr>
      <w:r>
        <w:t>Überprüfen Sie das, was der Chatbot ausgibt, bei Bedarf durch andere Informationsquellen (siehe Vorteile/Herausforderungen).</w:t>
      </w:r>
    </w:p>
    <w:p w14:paraId="0AAA1EB0" w14:textId="77777777" w:rsidR="00E86D7D" w:rsidRDefault="00E86D7D" w:rsidP="00E86D7D">
      <w:pPr>
        <w:pStyle w:val="Bulletpoints"/>
        <w:jc w:val="both"/>
      </w:pPr>
      <w:r>
        <w:t>Adaptieren Sie den Output der KI, sodass er Ihren Bedürfnissen entspricht.</w:t>
      </w:r>
    </w:p>
    <w:p w14:paraId="3B680E2B" w14:textId="77777777" w:rsidR="00E86D7D" w:rsidRDefault="00E86D7D" w:rsidP="00E86D7D"/>
    <w:p w14:paraId="21F4655C" w14:textId="77777777" w:rsidR="00E86D7D" w:rsidRDefault="00E86D7D" w:rsidP="00E86D7D">
      <w:pPr>
        <w:pStyle w:val="berschrift1"/>
      </w:pPr>
      <w:bookmarkStart w:id="28" w:name="_Toc31371229"/>
      <w:bookmarkStart w:id="29" w:name="_Toc145690473"/>
      <w:bookmarkStart w:id="30" w:name="_Toc150158309"/>
      <w:r>
        <w:t>Vorteile / Herausforderungen</w:t>
      </w:r>
      <w:bookmarkEnd w:id="28"/>
      <w:bookmarkEnd w:id="29"/>
      <w:bookmarkEnd w:id="30"/>
    </w:p>
    <w:p w14:paraId="37E136D1" w14:textId="77777777" w:rsidR="00E86D7D" w:rsidRDefault="00E86D7D" w:rsidP="00E86D7D">
      <w:pPr>
        <w:pStyle w:val="Bulletpoints"/>
        <w:jc w:val="both"/>
      </w:pPr>
      <w:r>
        <w:t>KI-Tools können Lehrpersonen helfen, Zeit zu sparen, beispielweise bei der raschen Generierung von Ideen oder der Erleichterung von Routinetätigkeiten.</w:t>
      </w:r>
      <w:r w:rsidRPr="00137DA3">
        <w:rPr>
          <w:vertAlign w:val="superscript"/>
        </w:rPr>
        <w:t>4</w:t>
      </w:r>
    </w:p>
    <w:p w14:paraId="5600B2D6" w14:textId="77777777" w:rsidR="00E86D7D" w:rsidRDefault="00E86D7D" w:rsidP="00E86D7D">
      <w:pPr>
        <w:pStyle w:val="Bulletpoints"/>
        <w:jc w:val="both"/>
      </w:pPr>
      <w:r>
        <w:t>Dies kann dazu führen, dass die Lehrpersonen mehr Zeit für die individuelle Betreuung ihrer Studierenden aufwenden können.</w:t>
      </w:r>
      <w:r w:rsidRPr="00137DA3">
        <w:rPr>
          <w:vertAlign w:val="superscript"/>
        </w:rPr>
        <w:t>4</w:t>
      </w:r>
      <w:r>
        <w:t xml:space="preserve"> </w:t>
      </w:r>
    </w:p>
    <w:p w14:paraId="73D99D72" w14:textId="77777777" w:rsidR="00E86D7D" w:rsidRDefault="00E86D7D" w:rsidP="00E86D7D">
      <w:pPr>
        <w:pStyle w:val="Bulletpoints"/>
        <w:jc w:val="both"/>
      </w:pPr>
      <w:r>
        <w:t>Bei allen Sprachmodellen besteht die Möglichkeit, dass Ergebnisse nicht korrekt sind.</w:t>
      </w:r>
      <w:r w:rsidRPr="003356BD">
        <w:rPr>
          <w:vertAlign w:val="superscript"/>
        </w:rPr>
        <w:t>5</w:t>
      </w:r>
      <w:r>
        <w:t xml:space="preserve"> Daher müssen alle Antworten von der Lehrperson basierend auf ihrer fachlichen Kenntnis überprüft und bei Bedarf angepasst und überarbeitet werden.</w:t>
      </w:r>
    </w:p>
    <w:p w14:paraId="7E7A1938" w14:textId="77777777" w:rsidR="00E86D7D" w:rsidRDefault="00E86D7D" w:rsidP="00E86D7D">
      <w:pPr>
        <w:pStyle w:val="Bulletpoints"/>
        <w:jc w:val="both"/>
      </w:pPr>
      <w:r>
        <w:t xml:space="preserve">Hingewiesen werden soll an dieser Stelle auch auf ethische Fragestellungen, </w:t>
      </w:r>
      <w:r>
        <w:lastRenderedPageBreak/>
        <w:t>die sich aus der Verwendung von KI-Sprachmodellen ergeben. So ist für User*innen nicht nachvollziehbar, welche Faktoren den Ausschlag dafür geben, dass die KI eine bestimmte Antwort ausgibt (Black-Box-Problem).</w:t>
      </w:r>
      <w:r w:rsidRPr="003356BD">
        <w:rPr>
          <w:vertAlign w:val="superscript"/>
        </w:rPr>
        <w:t>6</w:t>
      </w:r>
      <w:r>
        <w:t xml:space="preserve"> Die Antworten von KI-basierten Sprachmodellen sind keineswegs immer objektiv und neutral, da der Algorithmus, der der Anwendung zugrunde liegt, durch das Verhalten der User*innen beeinflusst wird – Lehrpersonen müssen sich also im Klaren darüber sein, dass die Ergebnisse der KI einem Bias unterliegen können.</w:t>
      </w:r>
      <w:r w:rsidRPr="00DA7432">
        <w:rPr>
          <w:vertAlign w:val="superscript"/>
        </w:rPr>
        <w:t>7</w:t>
      </w:r>
    </w:p>
    <w:p w14:paraId="2D266E75" w14:textId="77777777" w:rsidR="00E86D7D" w:rsidRPr="00C70742" w:rsidRDefault="00E86D7D" w:rsidP="00E86D7D">
      <w:pPr>
        <w:pStyle w:val="Bulletpoints"/>
        <w:numPr>
          <w:ilvl w:val="0"/>
          <w:numId w:val="0"/>
        </w:numPr>
        <w:ind w:left="360"/>
        <w:jc w:val="both"/>
      </w:pPr>
    </w:p>
    <w:p w14:paraId="366854BF" w14:textId="77777777" w:rsidR="00E86D7D" w:rsidRDefault="00E86D7D" w:rsidP="00E86D7D">
      <w:pPr>
        <w:pStyle w:val="berschrift1"/>
      </w:pPr>
      <w:bookmarkStart w:id="31" w:name="_Toc31371230"/>
      <w:bookmarkStart w:id="32" w:name="_Toc145690474"/>
      <w:bookmarkStart w:id="33" w:name="_Toc150158310"/>
      <w:r>
        <w:t>Einfluss auf Lernerfolg</w:t>
      </w:r>
      <w:bookmarkEnd w:id="31"/>
      <w:bookmarkEnd w:id="32"/>
      <w:bookmarkEnd w:id="33"/>
    </w:p>
    <w:p w14:paraId="5B87FFD9" w14:textId="40FD2726" w:rsidR="00E86D7D" w:rsidRPr="001D5ACD" w:rsidRDefault="00840E72" w:rsidP="00E86D7D">
      <w:pPr>
        <w:jc w:val="both"/>
      </w:pPr>
      <w:r>
        <w:t>Es wird angenommen, dass der Einsatz von KI im Unterricht sich positiv auf die Leistung von Studierenden auswirken</w:t>
      </w:r>
      <w:r w:rsidR="00AF2B29">
        <w:t xml:space="preserve"> kann.10 </w:t>
      </w:r>
      <w:r w:rsidR="00E86D7D" w:rsidRPr="00815665">
        <w:t>KI-Tools können</w:t>
      </w:r>
      <w:r w:rsidR="00AF2B29">
        <w:t xml:space="preserve"> dazu beitragen,</w:t>
      </w:r>
      <w:r w:rsidR="00E86D7D" w:rsidRPr="00815665">
        <w:t xml:space="preserve"> die Lernumgebung</w:t>
      </w:r>
      <w:r w:rsidR="00AF2B29">
        <w:t xml:space="preserve"> zu</w:t>
      </w:r>
      <w:r w:rsidR="00E86D7D" w:rsidRPr="00815665">
        <w:t xml:space="preserve"> verbessern</w:t>
      </w:r>
      <w:r w:rsidR="00C130F7">
        <w:t>,</w:t>
      </w:r>
      <w:r w:rsidR="00E86D7D" w:rsidRPr="00815665">
        <w:t xml:space="preserve"> aber auch personalisierte Lehr- und Lernszenarien schaffen (siehe dazu auch Use Case </w:t>
      </w:r>
      <w:r w:rsidR="00E86D7D" w:rsidRPr="00AE2234">
        <w:rPr>
          <w:b/>
          <w:bCs/>
          <w:i/>
          <w:iCs/>
        </w:rPr>
        <w:t>Generative KI-Sprachmodelle zur Individualisierung der Lernprozesse einsetzen</w:t>
      </w:r>
      <w:r w:rsidR="00E86D7D">
        <w:t>).</w:t>
      </w:r>
      <w:r w:rsidR="00E86D7D" w:rsidRPr="00E033E9">
        <w:rPr>
          <w:vertAlign w:val="superscript"/>
        </w:rPr>
        <w:t>8</w:t>
      </w:r>
    </w:p>
    <w:p w14:paraId="0B6F0738" w14:textId="77777777" w:rsidR="00E86D7D" w:rsidRDefault="00E86D7D" w:rsidP="00E86D7D"/>
    <w:p w14:paraId="3D74AB96" w14:textId="77777777" w:rsidR="00E86D7D" w:rsidRDefault="00E86D7D" w:rsidP="00E86D7D">
      <w:pPr>
        <w:pStyle w:val="berschrift1"/>
      </w:pPr>
      <w:bookmarkStart w:id="34" w:name="_Toc31371231"/>
      <w:bookmarkStart w:id="35" w:name="_Toc145690475"/>
      <w:bookmarkStart w:id="36" w:name="_Toc150158311"/>
      <w:r>
        <w:t>Einfluss auf Motivation</w:t>
      </w:r>
      <w:bookmarkEnd w:id="34"/>
      <w:bookmarkEnd w:id="35"/>
      <w:bookmarkEnd w:id="36"/>
    </w:p>
    <w:p w14:paraId="3FE774D5" w14:textId="77777777" w:rsidR="00E86D7D" w:rsidRPr="00E033E9" w:rsidRDefault="00E86D7D" w:rsidP="00E86D7D">
      <w:pPr>
        <w:jc w:val="both"/>
      </w:pPr>
      <w:r w:rsidRPr="00E033E9">
        <w:t>Individualisierte Lehr- und Lernszenarien können die Motivation der Studierenden steigern.</w:t>
      </w:r>
      <w:r w:rsidRPr="00E033E9">
        <w:rPr>
          <w:vertAlign w:val="superscript"/>
        </w:rPr>
        <w:t>4</w:t>
      </w:r>
    </w:p>
    <w:p w14:paraId="2D79D2F7" w14:textId="77777777" w:rsidR="00E86D7D" w:rsidRDefault="00E86D7D" w:rsidP="00E86D7D">
      <w:bookmarkStart w:id="37" w:name="_Toc31371232"/>
    </w:p>
    <w:p w14:paraId="359F216D" w14:textId="77777777" w:rsidR="00E86D7D" w:rsidRDefault="00E86D7D" w:rsidP="00E86D7D">
      <w:pPr>
        <w:pStyle w:val="berschrift1"/>
      </w:pPr>
      <w:bookmarkStart w:id="38" w:name="_Toc145690476"/>
      <w:bookmarkStart w:id="39" w:name="_Toc150158312"/>
      <w:r>
        <w:t>Rechtliche Aspekte</w:t>
      </w:r>
      <w:bookmarkEnd w:id="37"/>
      <w:bookmarkEnd w:id="38"/>
      <w:bookmarkEnd w:id="39"/>
    </w:p>
    <w:p w14:paraId="34D22851" w14:textId="77777777" w:rsidR="00E86D7D" w:rsidRDefault="00E86D7D" w:rsidP="00AF2B29">
      <w:pPr>
        <w:jc w:val="both"/>
      </w:pPr>
      <w:r>
        <w:t xml:space="preserve">Mit diesem Absatz möchten wir Sie für rechtliche Aspekte beim Einsatz von digitalen Technologien in Unterricht und Lehre sensibilisieren. Gesetzliche Bestimmungen sind jedenfalls einzuhalten. Für diesen Use Case sind insbesondere folgende Rechtsthematiken relevant: </w:t>
      </w:r>
    </w:p>
    <w:p w14:paraId="7D617D78" w14:textId="77777777" w:rsidR="00E86D7D" w:rsidRDefault="00E86D7D" w:rsidP="00E86D7D">
      <w:pPr>
        <w:pStyle w:val="Bulletpoints"/>
      </w:pPr>
      <w:r>
        <w:t xml:space="preserve">Urheberrecht (Informationen zum Urheberrecht finden Sie insbesondere hier: </w:t>
      </w:r>
      <w:hyperlink r:id="rId15" w:history="1">
        <w:r w:rsidRPr="00662368">
          <w:rPr>
            <w:rStyle w:val="Hyperlink"/>
          </w:rPr>
          <w:t>Didaktische und rechtliche Perspektiven auf KI-gestütztes Schreiben in der Hochschulbildung</w:t>
        </w:r>
      </w:hyperlink>
      <w:r>
        <w:t>)</w:t>
      </w:r>
    </w:p>
    <w:p w14:paraId="201760D4" w14:textId="77777777" w:rsidR="00E86D7D" w:rsidRDefault="00E86D7D" w:rsidP="00E86D7D">
      <w:pPr>
        <w:pStyle w:val="Bulletpoints"/>
      </w:pPr>
      <w:r>
        <w:t>Nutzungsbedingungen</w:t>
      </w:r>
    </w:p>
    <w:p w14:paraId="3BEA5EC9" w14:textId="77777777" w:rsidR="00E86D7D" w:rsidRDefault="00E86D7D" w:rsidP="00E86D7D">
      <w:pPr>
        <w:pStyle w:val="Bulletpoints"/>
      </w:pPr>
      <w:r>
        <w:t>Datenschutzgrundverordnung (inkl. Datensicherheit)</w:t>
      </w:r>
    </w:p>
    <w:p w14:paraId="29432095" w14:textId="77777777" w:rsidR="00E86D7D" w:rsidRDefault="00E86D7D" w:rsidP="00E86D7D">
      <w:pPr>
        <w:pStyle w:val="Bulletpoints"/>
      </w:pPr>
      <w:r>
        <w:t>Prüfungsordnung</w:t>
      </w:r>
    </w:p>
    <w:p w14:paraId="0F45CC9F" w14:textId="77777777" w:rsidR="00E86D7D" w:rsidRDefault="00E86D7D" w:rsidP="00E86D7D">
      <w:r>
        <w:t xml:space="preserve">Bitte wenden Sie sich bei weiteren Fragen an die zuständige Abteilung(en) Ihrer Institution. </w:t>
      </w:r>
    </w:p>
    <w:p w14:paraId="03C7B719" w14:textId="77777777" w:rsidR="00E86D7D" w:rsidRDefault="00E86D7D" w:rsidP="00E86D7D">
      <w:pPr>
        <w:widowControl/>
        <w:spacing w:before="0" w:after="160" w:line="259" w:lineRule="auto"/>
      </w:pPr>
      <w:r>
        <w:br w:type="page"/>
      </w:r>
    </w:p>
    <w:p w14:paraId="1FC7EA90" w14:textId="77777777" w:rsidR="00E86D7D" w:rsidRDefault="00E86D7D" w:rsidP="00E86D7D"/>
    <w:p w14:paraId="537E5DCB" w14:textId="77777777" w:rsidR="00E86D7D" w:rsidRDefault="00E86D7D" w:rsidP="00E86D7D">
      <w:pPr>
        <w:pStyle w:val="berschrift1"/>
      </w:pPr>
      <w:bookmarkStart w:id="40" w:name="_Mögliche_Tools_für"/>
      <w:bookmarkStart w:id="41" w:name="_Toc31371233"/>
      <w:bookmarkStart w:id="42" w:name="_Toc145690477"/>
      <w:bookmarkStart w:id="43" w:name="_Toc150158313"/>
      <w:bookmarkEnd w:id="40"/>
      <w:r>
        <w:t>Mögliche Tools für Umsetzung</w:t>
      </w:r>
      <w:bookmarkEnd w:id="41"/>
      <w:bookmarkEnd w:id="42"/>
      <w:bookmarkEnd w:id="43"/>
    </w:p>
    <w:p w14:paraId="31E11987" w14:textId="77777777" w:rsidR="00E86D7D" w:rsidRDefault="00E86D7D" w:rsidP="00E86D7D"/>
    <w:p w14:paraId="239D0F49" w14:textId="77777777" w:rsidR="00E86D7D" w:rsidRDefault="00E86D7D" w:rsidP="00E86D7D">
      <w:pPr>
        <w:pStyle w:val="berschrift2"/>
      </w:pPr>
      <w:bookmarkStart w:id="44" w:name="_Toc145690478"/>
      <w:bookmarkStart w:id="45" w:name="_Toc150158314"/>
      <w:r>
        <w:t xml:space="preserve">Chatbots, am Beispiel </w:t>
      </w:r>
      <w:proofErr w:type="spellStart"/>
      <w:r>
        <w:t>ChatGPT</w:t>
      </w:r>
      <w:bookmarkEnd w:id="44"/>
      <w:bookmarkEnd w:id="45"/>
      <w:proofErr w:type="spellEnd"/>
    </w:p>
    <w:p w14:paraId="5B6022AF" w14:textId="533F0D61" w:rsidR="00E86D7D" w:rsidRDefault="00E86D7D" w:rsidP="00E86D7D">
      <w:pPr>
        <w:jc w:val="both"/>
        <w:rPr>
          <w:vertAlign w:val="superscript"/>
        </w:rPr>
      </w:pPr>
      <w:hyperlink r:id="rId16" w:history="1">
        <w:proofErr w:type="spellStart"/>
        <w:r w:rsidRPr="00A05D91">
          <w:rPr>
            <w:rStyle w:val="Hyperlink"/>
          </w:rPr>
          <w:t>ChatGPT</w:t>
        </w:r>
        <w:proofErr w:type="spellEnd"/>
      </w:hyperlink>
      <w:r w:rsidRPr="00AE4AF0">
        <w:t xml:space="preserve"> ist ein textbasierter Chatbot, wobei die Abkürzung GPT für „</w:t>
      </w:r>
      <w:hyperlink r:id="rId17" w:history="1">
        <w:r w:rsidRPr="00A05D91">
          <w:t>Generative</w:t>
        </w:r>
      </w:hyperlink>
      <w:r w:rsidRPr="00AE4AF0">
        <w:t xml:space="preserve"> </w:t>
      </w:r>
      <w:proofErr w:type="spellStart"/>
      <w:r w:rsidRPr="00AE4AF0">
        <w:t>Pre-trained</w:t>
      </w:r>
      <w:proofErr w:type="spellEnd"/>
      <w:r w:rsidRPr="00AE4AF0">
        <w:t xml:space="preserve"> Transformer“</w:t>
      </w:r>
      <w:r>
        <w:t xml:space="preserve"> steht</w:t>
      </w:r>
      <w:r w:rsidRPr="00AE4AF0">
        <w:t xml:space="preserve">. </w:t>
      </w:r>
      <w:proofErr w:type="spellStart"/>
      <w:r w:rsidRPr="00AE4AF0">
        <w:t>ChatGPT</w:t>
      </w:r>
      <w:proofErr w:type="spellEnd"/>
      <w:r w:rsidRPr="00AE4AF0">
        <w:t xml:space="preserve"> ist darauf trainiert, menschenähnliche Sprache zu erzeugen. GPT-3 kann beispielsweise verschiedene Aufgaben bewältigen, wie Fragen beantworten, Sätze verbessern, Texte zusammenfassen oder in einem bestimmten Stil wiedergeben, Geschichten oder Gedichte schreiben aber auch mathematische Probleme oder Programmieraufgaben lösen. </w:t>
      </w:r>
      <w:r>
        <w:t xml:space="preserve">Dabei erstellt </w:t>
      </w:r>
      <w:proofErr w:type="spellStart"/>
      <w:r w:rsidRPr="00AE4AF0">
        <w:t>ChatGPT</w:t>
      </w:r>
      <w:proofErr w:type="spellEnd"/>
      <w:r w:rsidRPr="00AE4AF0">
        <w:t xml:space="preserve"> </w:t>
      </w:r>
      <w:r>
        <w:t xml:space="preserve">basierend </w:t>
      </w:r>
      <w:r w:rsidRPr="00AE4AF0">
        <w:t xml:space="preserve">auf Wahrscheinlichkeiten </w:t>
      </w:r>
      <w:r>
        <w:t xml:space="preserve">Texte. </w:t>
      </w:r>
      <w:r w:rsidRPr="00AE4AF0">
        <w:t>Durch die Eingabeimpulse (auch</w:t>
      </w:r>
      <w:r w:rsidR="00073AAC">
        <w:t xml:space="preserve"> Prompts </w:t>
      </w:r>
      <w:r w:rsidRPr="00AE4AF0">
        <w:t xml:space="preserve">genannt) können die User*innen die Antworten des Tools steuern. </w:t>
      </w:r>
      <w:r>
        <w:t xml:space="preserve">Für die </w:t>
      </w:r>
      <w:r w:rsidRPr="00AE4AF0">
        <w:t>sachliche Richtigkeit der Antworten des Programms gibt</w:t>
      </w:r>
      <w:r>
        <w:t xml:space="preserve"> es jedoch keinerlei Gewähr.</w:t>
      </w:r>
      <w:r w:rsidRPr="00AE4AF0">
        <w:t xml:space="preserve"> Gleiche Sprachimpulse führen in der Regel zu unterschiedlichen Ergebnissen, da </w:t>
      </w:r>
      <w:proofErr w:type="spellStart"/>
      <w:r w:rsidRPr="00AE4AF0">
        <w:t>ChatGPT</w:t>
      </w:r>
      <w:proofErr w:type="spellEnd"/>
      <w:r w:rsidRPr="00AE4AF0">
        <w:t xml:space="preserve"> zur Beantwortung identischer Prompts nicht bereits gegebene Antworten verwendet, sondern ein randomisierter Algorithmus zum Einsatz kommt. </w:t>
      </w:r>
      <w:proofErr w:type="spellStart"/>
      <w:r>
        <w:t>ChatGPT</w:t>
      </w:r>
      <w:proofErr w:type="spellEnd"/>
      <w:r>
        <w:t xml:space="preserve"> kann kostenfrei verwendet werden; es bedarf jedoch einer Anmeldung.</w:t>
      </w:r>
      <w:r w:rsidRPr="006E0115">
        <w:rPr>
          <w:vertAlign w:val="superscript"/>
        </w:rPr>
        <w:t>9</w:t>
      </w:r>
    </w:p>
    <w:p w14:paraId="121F7223" w14:textId="77777777" w:rsidR="00E86D7D" w:rsidRPr="00AE4AF0" w:rsidRDefault="00E86D7D" w:rsidP="00E86D7D">
      <w:pPr>
        <w:jc w:val="both"/>
      </w:pPr>
      <w:r w:rsidRPr="00794467">
        <w:t xml:space="preserve">Ein Konkurrent von </w:t>
      </w:r>
      <w:proofErr w:type="spellStart"/>
      <w:r w:rsidRPr="00794467">
        <w:t>ChatGPT</w:t>
      </w:r>
      <w:proofErr w:type="spellEnd"/>
      <w:r w:rsidRPr="00794467">
        <w:t xml:space="preserve"> ist das faktische Sprachmodell </w:t>
      </w:r>
      <w:hyperlink r:id="rId18" w:history="1">
        <w:r w:rsidRPr="007E7BB9">
          <w:rPr>
            <w:rStyle w:val="Hyperlink"/>
          </w:rPr>
          <w:t>Google Bard</w:t>
        </w:r>
      </w:hyperlink>
      <w:r>
        <w:t xml:space="preserve"> von Alphabet</w:t>
      </w:r>
      <w:r w:rsidRPr="00794467">
        <w:t xml:space="preserve">. Diese KI hat Zugang zum Internet. Die Ergebnisse sind bei Fragen zu aktuellen Themen hilfreich. Nach unseren Erfahrungen ist es aber noch nicht zuverlässiger als </w:t>
      </w:r>
      <w:proofErr w:type="spellStart"/>
      <w:r w:rsidRPr="00794467">
        <w:t>ChatGPT</w:t>
      </w:r>
      <w:proofErr w:type="spellEnd"/>
      <w:r w:rsidRPr="00794467">
        <w:t>, was die Richtigkeit der Antworten bei Quellenangaben angeht. Google Bard erfordert eine Google-Registrierung.</w:t>
      </w:r>
    </w:p>
    <w:p w14:paraId="5B6A6508" w14:textId="77777777" w:rsidR="00E86D7D" w:rsidRDefault="00E86D7D" w:rsidP="00E86D7D">
      <w:pPr>
        <w:jc w:val="both"/>
        <w:rPr>
          <w:rFonts w:cstheme="minorHAnsi"/>
        </w:rPr>
      </w:pPr>
    </w:p>
    <w:p w14:paraId="1BB2C637" w14:textId="77777777" w:rsidR="00E86D7D" w:rsidRPr="00DC6773" w:rsidRDefault="00E86D7D" w:rsidP="00E86D7D">
      <w:pPr>
        <w:rPr>
          <w:rFonts w:eastAsia="Segoe UI"/>
          <w:b/>
          <w:bCs/>
          <w:i/>
          <w:color w:val="523D91"/>
          <w:sz w:val="25"/>
          <w:szCs w:val="25"/>
        </w:rPr>
      </w:pPr>
      <w:r w:rsidRPr="00DC6773">
        <w:rPr>
          <w:rFonts w:eastAsia="Segoe UI"/>
          <w:b/>
          <w:bCs/>
          <w:i/>
          <w:color w:val="523D91"/>
          <w:sz w:val="25"/>
          <w:szCs w:val="25"/>
        </w:rPr>
        <w:t xml:space="preserve">Recherchetools </w:t>
      </w:r>
      <w:r>
        <w:rPr>
          <w:rFonts w:eastAsia="Segoe UI"/>
          <w:b/>
          <w:bCs/>
          <w:i/>
          <w:color w:val="523D91"/>
          <w:sz w:val="25"/>
          <w:szCs w:val="25"/>
        </w:rPr>
        <w:t>am</w:t>
      </w:r>
      <w:r w:rsidRPr="00DC6773">
        <w:rPr>
          <w:rFonts w:eastAsia="Segoe UI"/>
          <w:b/>
          <w:bCs/>
          <w:i/>
          <w:color w:val="523D91"/>
          <w:sz w:val="25"/>
          <w:szCs w:val="25"/>
        </w:rPr>
        <w:t xml:space="preserve"> Beispiel </w:t>
      </w:r>
      <w:proofErr w:type="spellStart"/>
      <w:r w:rsidRPr="00DC6773">
        <w:rPr>
          <w:rFonts w:eastAsia="Segoe UI"/>
          <w:b/>
          <w:bCs/>
          <w:i/>
          <w:color w:val="523D91"/>
          <w:sz w:val="25"/>
          <w:szCs w:val="25"/>
        </w:rPr>
        <w:t>ResearchRabbit</w:t>
      </w:r>
      <w:proofErr w:type="spellEnd"/>
    </w:p>
    <w:p w14:paraId="346AEB72" w14:textId="77777777" w:rsidR="00E86D7D" w:rsidRDefault="00E86D7D" w:rsidP="00E86D7D">
      <w:pPr>
        <w:pStyle w:val="Bulletpoints"/>
        <w:numPr>
          <w:ilvl w:val="0"/>
          <w:numId w:val="0"/>
        </w:numPr>
        <w:jc w:val="both"/>
      </w:pPr>
      <w:hyperlink r:id="rId19" w:history="1">
        <w:proofErr w:type="spellStart"/>
        <w:r w:rsidRPr="00C64DFC">
          <w:rPr>
            <w:rStyle w:val="Hyperlink"/>
          </w:rPr>
          <w:t>ResearchRabbit</w:t>
        </w:r>
        <w:proofErr w:type="spellEnd"/>
      </w:hyperlink>
      <w:r>
        <w:t xml:space="preserve"> kann Lehrende und </w:t>
      </w:r>
      <w:r w:rsidRPr="00A04502">
        <w:t xml:space="preserve">Studierende bei der Recherche </w:t>
      </w:r>
      <w:r>
        <w:t>nach wissenschaftlichen Artikeln</w:t>
      </w:r>
      <w:r w:rsidRPr="00A04502">
        <w:t xml:space="preserve"> unterstützen. </w:t>
      </w:r>
      <w:r>
        <w:t>Das Tool</w:t>
      </w:r>
      <w:r w:rsidRPr="00A04502">
        <w:t xml:space="preserve"> kann </w:t>
      </w:r>
      <w:r>
        <w:t>nicht nur</w:t>
      </w:r>
      <w:r w:rsidRPr="00A04502">
        <w:t xml:space="preserve"> Literaturrecherche durchzuführen, </w:t>
      </w:r>
      <w:r>
        <w:t xml:space="preserve">sondern auch </w:t>
      </w:r>
      <w:r w:rsidRPr="00A04502">
        <w:t>Papers übersichtlich ordnen</w:t>
      </w:r>
      <w:r>
        <w:t>, Verlinkungen und Vernetzungen zwischen Autor*innen herstellen und die Nutzer*innen über</w:t>
      </w:r>
      <w:r w:rsidRPr="00A04502">
        <w:t xml:space="preserve"> neue Veröffentlichungen auf dem Laufenden halten</w:t>
      </w:r>
      <w:r>
        <w:t xml:space="preserve">. Dies gelingt mit der Erstellung eines Gratis-Accounts. </w:t>
      </w:r>
    </w:p>
    <w:p w14:paraId="04D7487D" w14:textId="77777777" w:rsidR="00E86D7D" w:rsidRDefault="00E86D7D" w:rsidP="00E86D7D"/>
    <w:p w14:paraId="52048F3E" w14:textId="77777777" w:rsidR="00E86D7D" w:rsidRPr="00286201" w:rsidRDefault="00E86D7D" w:rsidP="00E86D7D">
      <w:pPr>
        <w:pStyle w:val="berschrift2"/>
      </w:pPr>
      <w:bookmarkStart w:id="46" w:name="_Toc145690479"/>
      <w:bookmarkStart w:id="47" w:name="_Toc150158315"/>
      <w:r>
        <w:t xml:space="preserve">Schreibassistenten am Beispiel </w:t>
      </w:r>
      <w:proofErr w:type="spellStart"/>
      <w:r>
        <w:t>LanguageTool</w:t>
      </w:r>
      <w:bookmarkEnd w:id="46"/>
      <w:bookmarkEnd w:id="47"/>
      <w:proofErr w:type="spellEnd"/>
    </w:p>
    <w:p w14:paraId="13F82155" w14:textId="77777777" w:rsidR="00E86D7D" w:rsidRDefault="00E86D7D" w:rsidP="00E86D7D">
      <w:pPr>
        <w:jc w:val="both"/>
      </w:pPr>
      <w:r>
        <w:t>In</w:t>
      </w:r>
      <w:r w:rsidRPr="00113C38">
        <w:t xml:space="preserve"> diesem</w:t>
      </w:r>
      <w:r>
        <w:t xml:space="preserve"> in der Basisversion kostenlosen</w:t>
      </w:r>
      <w:r w:rsidRPr="00113C38">
        <w:t xml:space="preserve"> Tool</w:t>
      </w:r>
      <w:r>
        <w:t xml:space="preserve"> können User*innen Texte aber auch </w:t>
      </w:r>
      <w:r>
        <w:lastRenderedPageBreak/>
        <w:t xml:space="preserve">Dateien hochladen. </w:t>
      </w:r>
      <w:hyperlink r:id="rId20" w:history="1">
        <w:proofErr w:type="spellStart"/>
        <w:r w:rsidRPr="00150896">
          <w:rPr>
            <w:rStyle w:val="Hyperlink"/>
          </w:rPr>
          <w:t>LanguageTool</w:t>
        </w:r>
        <w:proofErr w:type="spellEnd"/>
      </w:hyperlink>
      <w:r>
        <w:t xml:space="preserve"> bemüht sich dann, </w:t>
      </w:r>
      <w:r w:rsidRPr="00113C38">
        <w:t xml:space="preserve">Rechtschreibfehler </w:t>
      </w:r>
      <w:r>
        <w:t xml:space="preserve">zu </w:t>
      </w:r>
      <w:r w:rsidRPr="00113C38">
        <w:t>finden und aus</w:t>
      </w:r>
      <w:r>
        <w:t>zu</w:t>
      </w:r>
      <w:r w:rsidRPr="00113C38">
        <w:t>bessern</w:t>
      </w:r>
      <w:r>
        <w:t>, oder</w:t>
      </w:r>
      <w:r w:rsidRPr="00113C38">
        <w:t xml:space="preserve"> den Text lesbarer</w:t>
      </w:r>
      <w:r>
        <w:t xml:space="preserve"> zu gestalten</w:t>
      </w:r>
      <w:r w:rsidRPr="00113C38">
        <w:t xml:space="preserve"> und um</w:t>
      </w:r>
      <w:r>
        <w:t>zu</w:t>
      </w:r>
      <w:r w:rsidRPr="00113C38">
        <w:t>formulieren.</w:t>
      </w:r>
      <w:r>
        <w:t xml:space="preserve"> Dabei schlägt Ihnen das Tool Alternativen für einzelne Begriffe aber auch für ganze Satzkonstruktionen vor. </w:t>
      </w:r>
      <w:proofErr w:type="spellStart"/>
      <w:r>
        <w:t>LanguageTool</w:t>
      </w:r>
      <w:proofErr w:type="spellEnd"/>
      <w:r>
        <w:t xml:space="preserve"> funktioniert in einer Vielzahl von Sprachen.</w:t>
      </w:r>
    </w:p>
    <w:p w14:paraId="31236B42" w14:textId="77777777" w:rsidR="00E86D7D" w:rsidRDefault="00E86D7D" w:rsidP="00E86D7D">
      <w:pPr>
        <w:jc w:val="both"/>
      </w:pPr>
    </w:p>
    <w:p w14:paraId="36D6915A" w14:textId="77777777" w:rsidR="00E86D7D" w:rsidRPr="00286201" w:rsidRDefault="00E86D7D" w:rsidP="00E86D7D">
      <w:pPr>
        <w:pStyle w:val="berschrift2"/>
      </w:pPr>
      <w:bookmarkStart w:id="48" w:name="_Toc145690480"/>
      <w:bookmarkStart w:id="49" w:name="_Toc150158316"/>
      <w:r w:rsidRPr="00840F95">
        <w:t xml:space="preserve">Übersetzungstools am Beispiel </w:t>
      </w:r>
      <w:proofErr w:type="spellStart"/>
      <w:r w:rsidRPr="00840F95">
        <w:t>DeepL</w:t>
      </w:r>
      <w:bookmarkEnd w:id="48"/>
      <w:bookmarkEnd w:id="49"/>
      <w:proofErr w:type="spellEnd"/>
    </w:p>
    <w:p w14:paraId="60930362" w14:textId="77777777" w:rsidR="00E86D7D" w:rsidRDefault="00E86D7D" w:rsidP="00E86D7D">
      <w:pPr>
        <w:jc w:val="both"/>
      </w:pPr>
      <w:hyperlink r:id="rId21" w:history="1">
        <w:proofErr w:type="spellStart"/>
        <w:r w:rsidRPr="009D7D07">
          <w:rPr>
            <w:rStyle w:val="Hyperlink"/>
          </w:rPr>
          <w:t>DeepL</w:t>
        </w:r>
        <w:proofErr w:type="spellEnd"/>
      </w:hyperlink>
      <w:r>
        <w:t xml:space="preserve"> ist ein Tool zur Übersetzung von Texten und inkludiert zudem einen KI-Schreibassistenten. Auch können Texte in derselben Sprache in formellere Sprache übersetzt werden. Dabei kann man einzelne Wörter und Sätze im Nachgang per Klick austauschen, indem aus einer Auswahl an Vorschlägen eine Alternative gewählt wird.</w:t>
      </w:r>
    </w:p>
    <w:p w14:paraId="02F5B0B4" w14:textId="77777777" w:rsidR="00E86D7D" w:rsidRDefault="00E86D7D" w:rsidP="00E86D7D"/>
    <w:p w14:paraId="2688A4A9" w14:textId="77777777" w:rsidR="00E86D7D" w:rsidRDefault="00E86D7D" w:rsidP="00E86D7D">
      <w:pPr>
        <w:pStyle w:val="berschrift2"/>
      </w:pPr>
      <w:bookmarkStart w:id="50" w:name="_Toc145690481"/>
      <w:bookmarkStart w:id="51" w:name="_Toc150158317"/>
      <w:r w:rsidRPr="00DC6773">
        <w:t xml:space="preserve">Tools zur Erstellung am Beispiel </w:t>
      </w:r>
      <w:proofErr w:type="spellStart"/>
      <w:r w:rsidRPr="00DC6773">
        <w:t>QuestionAid</w:t>
      </w:r>
      <w:bookmarkEnd w:id="50"/>
      <w:bookmarkEnd w:id="51"/>
      <w:proofErr w:type="spellEnd"/>
    </w:p>
    <w:p w14:paraId="6321B4DF" w14:textId="77777777" w:rsidR="00E86D7D" w:rsidRPr="00BC7640" w:rsidRDefault="00E86D7D" w:rsidP="00E86D7D">
      <w:pPr>
        <w:pStyle w:val="Bulletpoints"/>
        <w:numPr>
          <w:ilvl w:val="0"/>
          <w:numId w:val="0"/>
        </w:numPr>
        <w:jc w:val="both"/>
      </w:pPr>
      <w:r w:rsidRPr="00BC7640">
        <w:t xml:space="preserve">Mit </w:t>
      </w:r>
      <w:hyperlink r:id="rId22" w:history="1">
        <w:proofErr w:type="spellStart"/>
        <w:r w:rsidRPr="009D7D07">
          <w:rPr>
            <w:rStyle w:val="Hyperlink"/>
          </w:rPr>
          <w:t>QuestionAid</w:t>
        </w:r>
        <w:proofErr w:type="spellEnd"/>
      </w:hyperlink>
      <w:r w:rsidRPr="00BC7640">
        <w:t xml:space="preserve"> können User*innen (Multiple </w:t>
      </w:r>
      <w:proofErr w:type="gramStart"/>
      <w:r w:rsidRPr="00BC7640">
        <w:t>Choice)</w:t>
      </w:r>
      <w:r>
        <w:t>-</w:t>
      </w:r>
      <w:proofErr w:type="gramEnd"/>
      <w:r w:rsidRPr="00BC7640">
        <w:t>Fragen zu Texten erstellen und in verschiedene Anwendungen exportieren. Um das Tool zu verwenden, müssen Nutzer*innen sich nicht anmelden, sondern</w:t>
      </w:r>
      <w:r>
        <w:t xml:space="preserve"> lediglich</w:t>
      </w:r>
      <w:r w:rsidRPr="00BC7640">
        <w:t xml:space="preserve"> ihre Emailadresse hinterlegen und erhalten dann einen Link zum Tool.</w:t>
      </w:r>
    </w:p>
    <w:p w14:paraId="1F24B8D0" w14:textId="77777777" w:rsidR="00E86D7D" w:rsidRPr="00BC7640" w:rsidRDefault="00E86D7D" w:rsidP="00E86D7D">
      <w:pPr>
        <w:pStyle w:val="Bulletpoints"/>
        <w:numPr>
          <w:ilvl w:val="0"/>
          <w:numId w:val="0"/>
        </w:numPr>
        <w:jc w:val="both"/>
      </w:pPr>
      <w:r w:rsidRPr="00BC7640">
        <w:t xml:space="preserve">In Folge </w:t>
      </w:r>
      <w:r>
        <w:t>können</w:t>
      </w:r>
      <w:r w:rsidRPr="00BC7640">
        <w:t xml:space="preserve"> Texte in </w:t>
      </w:r>
      <w:proofErr w:type="spellStart"/>
      <w:r w:rsidRPr="00BC7640">
        <w:t>QuestionAid</w:t>
      </w:r>
      <w:proofErr w:type="spellEnd"/>
      <w:r w:rsidRPr="00BC7640">
        <w:t xml:space="preserve"> </w:t>
      </w:r>
      <w:r>
        <w:t xml:space="preserve">eingegeben werden. </w:t>
      </w:r>
      <w:r w:rsidRPr="00BC7640">
        <w:t xml:space="preserve">Das Tool generiert dann – je nach Textlänge – Fragen zum Text. </w:t>
      </w:r>
      <w:r>
        <w:t xml:space="preserve">Diese </w:t>
      </w:r>
      <w:r w:rsidRPr="00AA4F9C">
        <w:t>Fragen können in Folge bearbeite</w:t>
      </w:r>
      <w:r>
        <w:t xml:space="preserve">t </w:t>
      </w:r>
      <w:r w:rsidRPr="00AA4F9C">
        <w:t>und zu Multiple Choice-Fragen um</w:t>
      </w:r>
      <w:r>
        <w:t>ge</w:t>
      </w:r>
      <w:r w:rsidRPr="00AA4F9C">
        <w:t>wandel</w:t>
      </w:r>
      <w:r>
        <w:t>t werden</w:t>
      </w:r>
      <w:r w:rsidRPr="00AA4F9C">
        <w:t xml:space="preserve">. Bei den MC-Fragen wird zunächst nur die richtige Antwort angeführt. </w:t>
      </w:r>
      <w:r>
        <w:t xml:space="preserve">Auf Aufforderung erstellt </w:t>
      </w:r>
      <w:proofErr w:type="spellStart"/>
      <w:r w:rsidRPr="00AA4F9C">
        <w:t>QuestionAid</w:t>
      </w:r>
      <w:proofErr w:type="spellEnd"/>
      <w:r w:rsidRPr="00AA4F9C">
        <w:t xml:space="preserve"> eine Vielzahl an Distraktoren, </w:t>
      </w:r>
      <w:r>
        <w:t xml:space="preserve">die wiederum bearbeitet oder durch </w:t>
      </w:r>
      <w:r w:rsidRPr="00AA4F9C">
        <w:t xml:space="preserve">eigene Distraktoren </w:t>
      </w:r>
      <w:r>
        <w:t xml:space="preserve">ergänzt werden können. Die Fragen können in </w:t>
      </w:r>
      <w:proofErr w:type="spellStart"/>
      <w:r>
        <w:t>Kahoot</w:t>
      </w:r>
      <w:proofErr w:type="spellEnd"/>
      <w:r>
        <w:t xml:space="preserve"> oder Moodle exportiert werden.</w:t>
      </w:r>
      <w:r w:rsidRPr="00CD0E76">
        <w:t xml:space="preserve"> In der Gratisversion kann nur eine begrenzte Zahl an Fragen generiert werden. </w:t>
      </w:r>
      <w:proofErr w:type="spellStart"/>
      <w:r w:rsidRPr="00CD0E76">
        <w:t>QuestionAid</w:t>
      </w:r>
      <w:proofErr w:type="spellEnd"/>
      <w:r w:rsidRPr="00CD0E76">
        <w:t xml:space="preserve"> funktioniert nach dem „Buy </w:t>
      </w:r>
      <w:proofErr w:type="spellStart"/>
      <w:r w:rsidRPr="00CD0E76">
        <w:t>only</w:t>
      </w:r>
      <w:proofErr w:type="spellEnd"/>
      <w:r w:rsidRPr="00CD0E76">
        <w:t xml:space="preserve"> </w:t>
      </w:r>
      <w:proofErr w:type="spellStart"/>
      <w:r w:rsidRPr="00CD0E76">
        <w:t>what</w:t>
      </w:r>
      <w:proofErr w:type="spellEnd"/>
      <w:r w:rsidRPr="00CD0E76">
        <w:t xml:space="preserve"> </w:t>
      </w:r>
      <w:proofErr w:type="spellStart"/>
      <w:r w:rsidRPr="00CD0E76">
        <w:t>you</w:t>
      </w:r>
      <w:proofErr w:type="spellEnd"/>
      <w:r w:rsidRPr="00CD0E76">
        <w:t xml:space="preserve"> </w:t>
      </w:r>
      <w:proofErr w:type="spellStart"/>
      <w:r w:rsidRPr="00CD0E76">
        <w:t>need</w:t>
      </w:r>
      <w:proofErr w:type="spellEnd"/>
      <w:r w:rsidRPr="00CD0E76">
        <w:t>“-Prinzip, sodass man keine Monats- oder Jahreslizenz erwerben muss, sondern einfach eine gewisse Anzahl an Fragen kaufen und aufbrauchen kann (die Anzahl der Fragen, die pro Text erstellt wird, hängt wiederum von der Länge des Texts ab und kann nicht beeinflusst werden).</w:t>
      </w:r>
    </w:p>
    <w:p w14:paraId="5ED2C952" w14:textId="77777777" w:rsidR="00E86D7D" w:rsidRDefault="00E86D7D" w:rsidP="00E86D7D"/>
    <w:p w14:paraId="57822CBF" w14:textId="77777777" w:rsidR="00E86D7D" w:rsidRPr="00B77B1B" w:rsidRDefault="00E86D7D" w:rsidP="00E86D7D">
      <w:pPr>
        <w:pStyle w:val="berschrift2"/>
      </w:pPr>
      <w:bookmarkStart w:id="52" w:name="_Toc145690482"/>
      <w:bookmarkStart w:id="53" w:name="_Toc150158318"/>
      <w:r>
        <w:t xml:space="preserve">KI-Plattformen am Beispiel </w:t>
      </w:r>
      <w:proofErr w:type="spellStart"/>
      <w:r>
        <w:t>Fobizz</w:t>
      </w:r>
      <w:bookmarkEnd w:id="52"/>
      <w:bookmarkEnd w:id="53"/>
      <w:proofErr w:type="spellEnd"/>
    </w:p>
    <w:p w14:paraId="37FB930C" w14:textId="77777777" w:rsidR="00E86D7D" w:rsidRPr="00442901" w:rsidRDefault="00E86D7D" w:rsidP="00E86D7D">
      <w:pPr>
        <w:spacing w:line="276" w:lineRule="auto"/>
        <w:jc w:val="both"/>
      </w:pPr>
      <w:hyperlink r:id="rId23" w:history="1">
        <w:proofErr w:type="spellStart"/>
        <w:r w:rsidRPr="00442901">
          <w:rPr>
            <w:rStyle w:val="Hyperlink"/>
          </w:rPr>
          <w:t>Fobizz</w:t>
        </w:r>
        <w:proofErr w:type="spellEnd"/>
      </w:hyperlink>
      <w:r w:rsidRPr="00442901">
        <w:t xml:space="preserve"> ist eine in Deutschland angesiedelte, eigenen Angaben nach DSGVO-konforme, digitale Weiterbildungsplattform für Lehrkräfte. </w:t>
      </w:r>
    </w:p>
    <w:p w14:paraId="49451045" w14:textId="77777777" w:rsidR="00E86D7D" w:rsidRPr="00442901" w:rsidRDefault="00E86D7D" w:rsidP="00E86D7D">
      <w:pPr>
        <w:spacing w:line="276" w:lineRule="auto"/>
        <w:jc w:val="both"/>
      </w:pPr>
    </w:p>
    <w:p w14:paraId="798E09E5" w14:textId="77777777" w:rsidR="00E86D7D" w:rsidRPr="00442901" w:rsidRDefault="00E86D7D" w:rsidP="00E86D7D">
      <w:pPr>
        <w:spacing w:line="276" w:lineRule="auto"/>
        <w:jc w:val="both"/>
        <w:rPr>
          <w:bCs/>
        </w:rPr>
      </w:pPr>
      <w:r w:rsidRPr="00442901">
        <w:rPr>
          <w:bCs/>
        </w:rPr>
        <w:lastRenderedPageBreak/>
        <w:t>Fobizz.com bietet auch in der Gratisversion drei Funktionen für eingeloggte User*innen:</w:t>
      </w:r>
    </w:p>
    <w:p w14:paraId="591E866F" w14:textId="77777777" w:rsidR="00E86D7D" w:rsidRPr="00442901" w:rsidRDefault="00E86D7D" w:rsidP="00E86D7D">
      <w:pPr>
        <w:pStyle w:val="Listenabsatz"/>
        <w:widowControl/>
        <w:numPr>
          <w:ilvl w:val="0"/>
          <w:numId w:val="18"/>
        </w:numPr>
        <w:spacing w:before="0" w:after="0" w:line="276" w:lineRule="auto"/>
        <w:jc w:val="both"/>
        <w:rPr>
          <w:bCs/>
        </w:rPr>
      </w:pPr>
      <w:r w:rsidRPr="00442901">
        <w:rPr>
          <w:bCs/>
        </w:rPr>
        <w:t>Online-Fortbildungen</w:t>
      </w:r>
    </w:p>
    <w:p w14:paraId="03182E10" w14:textId="77777777" w:rsidR="00E86D7D" w:rsidRPr="00442901" w:rsidRDefault="00E86D7D" w:rsidP="00E86D7D">
      <w:pPr>
        <w:pStyle w:val="Listenabsatz"/>
        <w:widowControl/>
        <w:numPr>
          <w:ilvl w:val="0"/>
          <w:numId w:val="18"/>
        </w:numPr>
        <w:spacing w:before="0" w:after="0" w:line="276" w:lineRule="auto"/>
        <w:jc w:val="both"/>
        <w:rPr>
          <w:bCs/>
        </w:rPr>
      </w:pPr>
      <w:r w:rsidRPr="00442901">
        <w:rPr>
          <w:bCs/>
        </w:rPr>
        <w:t>Digitale Tools &amp; KI-Assistenz</w:t>
      </w:r>
    </w:p>
    <w:p w14:paraId="51ABD834" w14:textId="77777777" w:rsidR="00E86D7D" w:rsidRPr="00442901" w:rsidRDefault="00E86D7D" w:rsidP="00E86D7D">
      <w:pPr>
        <w:pStyle w:val="Listenabsatz"/>
        <w:widowControl/>
        <w:numPr>
          <w:ilvl w:val="0"/>
          <w:numId w:val="18"/>
        </w:numPr>
        <w:spacing w:before="0" w:after="0" w:line="276" w:lineRule="auto"/>
        <w:jc w:val="both"/>
        <w:rPr>
          <w:bCs/>
        </w:rPr>
      </w:pPr>
      <w:r w:rsidRPr="00442901">
        <w:rPr>
          <w:bCs/>
        </w:rPr>
        <w:t xml:space="preserve">Unterrichtsmaterialien </w:t>
      </w:r>
    </w:p>
    <w:p w14:paraId="48922C2B" w14:textId="77777777" w:rsidR="00E86D7D" w:rsidRPr="00442901" w:rsidRDefault="00E86D7D" w:rsidP="00E86D7D">
      <w:pPr>
        <w:spacing w:line="276" w:lineRule="auto"/>
        <w:jc w:val="both"/>
        <w:rPr>
          <w:bCs/>
        </w:rPr>
      </w:pPr>
    </w:p>
    <w:p w14:paraId="2AB53FF8" w14:textId="26FC8939" w:rsidR="00E86D7D" w:rsidRPr="00442901" w:rsidRDefault="00E86D7D" w:rsidP="00E86D7D">
      <w:pPr>
        <w:spacing w:line="276" w:lineRule="auto"/>
        <w:jc w:val="both"/>
        <w:rPr>
          <w:bCs/>
        </w:rPr>
      </w:pPr>
      <w:r w:rsidRPr="00442901">
        <w:rPr>
          <w:bCs/>
        </w:rPr>
        <w:t xml:space="preserve">Die KI-Assistenz für Texte erstellt Vorschläge für Unterrichtsplanung und </w:t>
      </w:r>
      <w:r w:rsidR="005F52AA" w:rsidRPr="00442901">
        <w:rPr>
          <w:bCs/>
        </w:rPr>
        <w:noBreakHyphen/>
      </w:r>
      <w:proofErr w:type="spellStart"/>
      <w:r w:rsidRPr="00442901">
        <w:rPr>
          <w:bCs/>
        </w:rPr>
        <w:t>inhalte</w:t>
      </w:r>
      <w:proofErr w:type="spellEnd"/>
      <w:r w:rsidRPr="00442901">
        <w:rPr>
          <w:bCs/>
        </w:rPr>
        <w:t>, die KI-Assistenz für Bilder verwandelt Textbeschreibungen in kreative Bilder und die KI-Assistenz für Sprache erstellt Transkriptionen von Videos und Audiodateien.</w:t>
      </w:r>
    </w:p>
    <w:p w14:paraId="0663D87A" w14:textId="77777777" w:rsidR="00E86D7D" w:rsidRPr="00C174F4" w:rsidRDefault="00E86D7D" w:rsidP="00E86D7D">
      <w:bookmarkStart w:id="54" w:name="_Toc31371236"/>
    </w:p>
    <w:p w14:paraId="3F746975" w14:textId="77777777" w:rsidR="00E86D7D" w:rsidRDefault="00E86D7D" w:rsidP="00E86D7D">
      <w:pPr>
        <w:pStyle w:val="berschrift1"/>
      </w:pPr>
      <w:bookmarkStart w:id="55" w:name="_Toc145690483"/>
      <w:bookmarkStart w:id="56" w:name="_Toc150158319"/>
      <w:r>
        <w:t>Anwendungsbeispiel</w:t>
      </w:r>
      <w:bookmarkEnd w:id="54"/>
      <w:bookmarkEnd w:id="55"/>
      <w:bookmarkEnd w:id="56"/>
    </w:p>
    <w:p w14:paraId="6FFE7CA0" w14:textId="77777777" w:rsidR="00E86D7D" w:rsidRDefault="00E86D7D" w:rsidP="00E86D7D">
      <w:pPr>
        <w:jc w:val="both"/>
      </w:pPr>
      <w:r>
        <w:t xml:space="preserve">Für ihre Lehrveranstaltung „Bilanzierung nach IAS/IFRS“ möchte die Lehrende einer Fachhochschule einen Semesterplan erstellen. Sie verwendet </w:t>
      </w:r>
      <w:proofErr w:type="spellStart"/>
      <w:r>
        <w:t>ChatGPT</w:t>
      </w:r>
      <w:proofErr w:type="spellEnd"/>
      <w:r>
        <w:t>, um sich eine erste Struktur und Ideen für Ihre Semesterplanung zu holen. Der erste Prompt, den sie in weiterer Folge verfeinert, sieht so aus:</w:t>
      </w:r>
    </w:p>
    <w:p w14:paraId="10FFFF23" w14:textId="77777777" w:rsidR="00E86D7D" w:rsidRDefault="00E86D7D" w:rsidP="00E86D7D">
      <w:pPr>
        <w:jc w:val="both"/>
      </w:pPr>
    </w:p>
    <w:p w14:paraId="47EBA2AD" w14:textId="5F2FD2E2" w:rsidR="00E86D7D" w:rsidRPr="000A6DD0" w:rsidRDefault="00E86D7D" w:rsidP="00E86D7D">
      <w:pPr>
        <w:jc w:val="both"/>
      </w:pPr>
      <w:r>
        <w:t xml:space="preserve">„Meine Aufgabe ist es, einen Semesterplan für den </w:t>
      </w:r>
      <w:r w:rsidR="004B6603">
        <w:t>hochschulischen</w:t>
      </w:r>
      <w:r>
        <w:t xml:space="preserve"> Kurs „Bilanzierung nach IAS/IFRS“ aus dem FH-Studiengang Rechnungswesen &amp; Controlling zu erstellen. Für diesen Kurs soll ich folgendes Lehrbuch verwenden: Pellens, B., Fülbier, R., Gassen, J. &amp; </w:t>
      </w:r>
      <w:proofErr w:type="spellStart"/>
      <w:r>
        <w:t>Sellhorn</w:t>
      </w:r>
      <w:proofErr w:type="spellEnd"/>
      <w:r>
        <w:t>, Th. (2021). Internationale Rechnungslegung (11. Auflage). Schäffer Poeschel. Speziell soll es um die Kapitel 7 bis 13 aus diesem Lehrbuch gehen, wobei in der ersten Einheit auch allgemeine Grundlagen der IFRS vermittelt werden sollen. Mir stehen sieben Termine zur Verfügung, um diese Themen durchzuarbeiten. Studierende sollen nach Abschluss dieses Kurses in der Lage sein, wesentliche Problemstellungen der Bilanzierung nach IFRS selbständig zu lösen und zu verbuchen. Daher sollen in den Präsenzeinheiten Übungsbeispiele geübt werden und als Aufgabe auch selbständig gelöst werden.</w:t>
      </w:r>
    </w:p>
    <w:p w14:paraId="35CCB332" w14:textId="77777777" w:rsidR="00E86D7D" w:rsidRDefault="00E86D7D" w:rsidP="00E86D7D">
      <w:pPr>
        <w:jc w:val="both"/>
      </w:pPr>
      <w:r>
        <w:t>Basierend auf den obengenannten Informationen, erstelle mir einen Semesterplan in Tabellenformat mit sieben Einheiten, welche die allgemeinen Grundlagen und die Kapiteln 7 bis 13 des Lehrbuchs gleichmäßig aufteilt und zwei Abgabetermine für die Übungsaufgaben beinhaltet. Sei so präzise wie möglich, indem du Seitenzahlen sowie die Nummern der Übungsaufgaben aus dem Lehrbuch angibst.</w:t>
      </w:r>
    </w:p>
    <w:p w14:paraId="090351AB" w14:textId="77777777" w:rsidR="00E86D7D" w:rsidRDefault="00E86D7D" w:rsidP="00E86D7D">
      <w:pPr>
        <w:jc w:val="both"/>
      </w:pPr>
      <w:r>
        <w:t xml:space="preserve">Zusätzlich zum Semesterplan würde ich gerne zusätzliche Materialien und Ideen </w:t>
      </w:r>
      <w:r>
        <w:lastRenderedPageBreak/>
        <w:t>einbringen, um den Unterricht diverser gestalten zu können. Nenne mir hier Methoden, Spiele, Lehrbücher, Podcasts, Videos und weitere Möglichkeiten meinen Unterricht aufzubessern.“</w:t>
      </w:r>
    </w:p>
    <w:p w14:paraId="5F60D20E" w14:textId="77777777" w:rsidR="00E86D7D" w:rsidRDefault="00E86D7D" w:rsidP="00E86D7D">
      <w:pPr>
        <w:jc w:val="both"/>
      </w:pPr>
    </w:p>
    <w:p w14:paraId="20674120" w14:textId="77777777" w:rsidR="00E86D7D" w:rsidRDefault="00E86D7D" w:rsidP="00E86D7D">
      <w:pPr>
        <w:jc w:val="both"/>
      </w:pPr>
      <w:r>
        <w:t>Da die erste Antwort des Chatbots noch recht allgemein gehalten ist und weder konkrete Bücher, Videos, etc. nennt, fragt die Lehrperson noch mehrfach nach, bis sie zufriedenstellende Antworten erhält und so ihren Semesterplan erstellen kann.</w:t>
      </w:r>
    </w:p>
    <w:p w14:paraId="6A0583DC" w14:textId="77777777" w:rsidR="00E95E9D" w:rsidRDefault="00E95E9D" w:rsidP="00E86D7D">
      <w:pPr>
        <w:jc w:val="both"/>
      </w:pPr>
    </w:p>
    <w:p w14:paraId="343A1A87" w14:textId="228FC859" w:rsidR="00E86D7D" w:rsidRDefault="00E86D7D" w:rsidP="00E86D7D">
      <w:pPr>
        <w:jc w:val="both"/>
      </w:pPr>
      <w:r>
        <w:t xml:space="preserve">Da drei der sieben Termine online stattfinden, möchte die Lehrende mit </w:t>
      </w:r>
      <w:r w:rsidR="00E95E9D">
        <w:t>i</w:t>
      </w:r>
      <w:r>
        <w:t xml:space="preserve">hren Studierenden eine Online-Netiquette vereinbaren. Auch dafür lässt sie sich von </w:t>
      </w:r>
      <w:proofErr w:type="spellStart"/>
      <w:r>
        <w:t>ChatGPT</w:t>
      </w:r>
      <w:proofErr w:type="spellEnd"/>
      <w:r>
        <w:t xml:space="preserve"> einen Vorschlag erstellen, den sie geringfügig abändert und dann auf der Lernplattform ihrer Institution hochlädt. Der Prompt dafür schaut wie folgt aus: </w:t>
      </w:r>
    </w:p>
    <w:p w14:paraId="341885D6" w14:textId="77777777" w:rsidR="00E86D7D" w:rsidRDefault="00E86D7D" w:rsidP="00E86D7D">
      <w:pPr>
        <w:jc w:val="both"/>
      </w:pPr>
      <w:r w:rsidRPr="00C269A4">
        <w:t>„Stell dir vor du bist Hochschullehrende an einer Fachhochschule und unterrichtest Studierende im Bachelor</w:t>
      </w:r>
      <w:r>
        <w:t>lehrgang</w:t>
      </w:r>
      <w:r w:rsidRPr="00C269A4">
        <w:t xml:space="preserve">. Lehre findet </w:t>
      </w:r>
      <w:r>
        <w:t>häufig</w:t>
      </w:r>
      <w:r w:rsidRPr="00C269A4">
        <w:t xml:space="preserve"> online über MS Teams statt. Erstelle eine (N)</w:t>
      </w:r>
      <w:proofErr w:type="spellStart"/>
      <w:r w:rsidRPr="00C269A4">
        <w:t>Etiquette</w:t>
      </w:r>
      <w:proofErr w:type="spellEnd"/>
      <w:r w:rsidRPr="00C269A4">
        <w:t xml:space="preserve"> für deine Studierenden, damit diese wissen, wie sie sich in der Onlinelehre verhalten sollen, um einen höflichen und interaktiven Ablauf sicherzustellen.“</w:t>
      </w:r>
      <w:r>
        <w:rPr>
          <w:rStyle w:val="eop"/>
          <w:rFonts w:ascii="Calibri" w:hAnsi="Calibri" w:cs="Calibri"/>
          <w:color w:val="000000"/>
          <w:sz w:val="22"/>
          <w:szCs w:val="22"/>
          <w:shd w:val="clear" w:color="auto" w:fill="FFFFFF"/>
        </w:rPr>
        <w:t> </w:t>
      </w:r>
    </w:p>
    <w:p w14:paraId="2BD31F96" w14:textId="77777777" w:rsidR="00E86D7D" w:rsidRDefault="00E86D7D" w:rsidP="00E86D7D">
      <w:pPr>
        <w:jc w:val="both"/>
      </w:pPr>
    </w:p>
    <w:p w14:paraId="5D6F83D9" w14:textId="77777777" w:rsidR="00E86D7D" w:rsidRPr="00693B90" w:rsidRDefault="00E86D7D" w:rsidP="00E86D7D">
      <w:pPr>
        <w:jc w:val="both"/>
      </w:pPr>
      <w:r>
        <w:t xml:space="preserve">Nun geht es an die Planung der ersten Unterrichtseinheit. Die Lehrperson möchte, dass die Studierenden sich anhand eines </w:t>
      </w:r>
      <w:proofErr w:type="gramStart"/>
      <w:r>
        <w:t>von ihr erstellten Screencasts</w:t>
      </w:r>
      <w:proofErr w:type="gramEnd"/>
      <w:r>
        <w:t xml:space="preserve"> auf die Unterrichtseinheit vorbereiten und den Inhalt in der Präsenzeinheit diskutieren. Das Transkript des Screencasts lädt sie auf der Plattform </w:t>
      </w:r>
      <w:proofErr w:type="spellStart"/>
      <w:r>
        <w:t>QuestionAid</w:t>
      </w:r>
      <w:proofErr w:type="spellEnd"/>
      <w:r>
        <w:t xml:space="preserve"> hoch. </w:t>
      </w:r>
      <w:proofErr w:type="spellStart"/>
      <w:r>
        <w:t>QuestionAid</w:t>
      </w:r>
      <w:proofErr w:type="spellEnd"/>
      <w:r>
        <w:t xml:space="preserve"> erstellt Fragen zum Transkript, einige davon notiert sich die Lehrperson für die Diskussion mit den Studierenden. Zudem wählt sie fünf Fragen aus, zu denen sie von </w:t>
      </w:r>
      <w:proofErr w:type="spellStart"/>
      <w:r>
        <w:t>QuestionAid</w:t>
      </w:r>
      <w:proofErr w:type="spellEnd"/>
      <w:r>
        <w:t xml:space="preserve"> Distraktoren erstellen lässt. Sie überprüft diese, wählt passende Distraktoren aus, verändert sie geringfügig und fügt selbst weitere Distraktoren hinzu. Die fünf finalen Multiple-Choice-Fragen importiert sie auf </w:t>
      </w:r>
      <w:proofErr w:type="spellStart"/>
      <w:r>
        <w:t>Kahoot</w:t>
      </w:r>
      <w:proofErr w:type="spellEnd"/>
      <w:r>
        <w:t xml:space="preserve"> und erstellt somit mit wenigen Mausklicks ein Live-Quiz für ihre erste Lehreinheit.</w:t>
      </w:r>
    </w:p>
    <w:p w14:paraId="1A220B2E" w14:textId="77777777" w:rsidR="00E86D7D" w:rsidRDefault="00E86D7D" w:rsidP="00E86D7D">
      <w:pPr>
        <w:pStyle w:val="paragraph"/>
        <w:spacing w:before="0" w:beforeAutospacing="0" w:after="0" w:afterAutospacing="0"/>
        <w:jc w:val="both"/>
        <w:textAlignment w:val="baseline"/>
        <w:rPr>
          <w:rFonts w:ascii="Segoe UI" w:hAnsi="Segoe UI" w:cs="Segoe UI"/>
          <w:sz w:val="18"/>
          <w:szCs w:val="18"/>
        </w:rPr>
      </w:pPr>
    </w:p>
    <w:p w14:paraId="2713940B" w14:textId="77777777" w:rsidR="00E86D7D" w:rsidRDefault="00E86D7D" w:rsidP="00E86D7D">
      <w:pPr>
        <w:pStyle w:val="berschrift1"/>
      </w:pPr>
      <w:bookmarkStart w:id="57" w:name="_Toc31371237"/>
      <w:bookmarkStart w:id="58" w:name="_Toc145690484"/>
      <w:bookmarkStart w:id="59" w:name="_Toc150158320"/>
      <w:r>
        <w:t>Weiterführende Literatur und Beispiele</w:t>
      </w:r>
      <w:bookmarkEnd w:id="57"/>
      <w:bookmarkEnd w:id="58"/>
      <w:bookmarkEnd w:id="59"/>
    </w:p>
    <w:p w14:paraId="3523238B" w14:textId="77777777" w:rsidR="00E86D7D" w:rsidRPr="00F76DE8" w:rsidRDefault="00E86D7D" w:rsidP="00E86D7D">
      <w:pPr>
        <w:pStyle w:val="Bulletpoints"/>
        <w:rPr>
          <w:lang w:val="en-US"/>
        </w:rPr>
      </w:pPr>
      <w:hyperlink r:id="rId24" w:history="1">
        <w:r w:rsidRPr="00F76DE8">
          <w:rPr>
            <w:rStyle w:val="Hyperlink"/>
            <w:lang w:val="en-US"/>
          </w:rPr>
          <w:t>A Teacher´s Prompt Guide to ChatGPT</w:t>
        </w:r>
      </w:hyperlink>
    </w:p>
    <w:p w14:paraId="20175228" w14:textId="77777777" w:rsidR="00E86D7D" w:rsidRDefault="00E86D7D" w:rsidP="00E86D7D">
      <w:pPr>
        <w:pStyle w:val="Bulletpoints"/>
        <w:rPr>
          <w:lang w:val="en-US"/>
        </w:rPr>
      </w:pPr>
      <w:hyperlink r:id="rId25" w:history="1">
        <w:r w:rsidRPr="008A1177">
          <w:rPr>
            <w:rStyle w:val="Hyperlink"/>
            <w:lang w:val="en-US"/>
          </w:rPr>
          <w:t>Unlocking the Power of Generative AI Models and Systems such as GPT-4 and ChatGPT for Higher Education</w:t>
        </w:r>
      </w:hyperlink>
    </w:p>
    <w:p w14:paraId="39B78706" w14:textId="77777777" w:rsidR="00E86D7D" w:rsidRDefault="00E86D7D" w:rsidP="00E86D7D">
      <w:pPr>
        <w:pStyle w:val="Bulletpoints"/>
      </w:pPr>
      <w:hyperlink r:id="rId26" w:history="1">
        <w:r w:rsidRPr="00662368">
          <w:rPr>
            <w:rStyle w:val="Hyperlink"/>
          </w:rPr>
          <w:t xml:space="preserve">Didaktische und rechtliche Perspektiven auf KI-gestütztes Schreiben in der </w:t>
        </w:r>
        <w:r w:rsidRPr="00662368">
          <w:rPr>
            <w:rStyle w:val="Hyperlink"/>
          </w:rPr>
          <w:lastRenderedPageBreak/>
          <w:t>Hochschulbildung</w:t>
        </w:r>
      </w:hyperlink>
    </w:p>
    <w:p w14:paraId="50C3B763" w14:textId="77777777" w:rsidR="00E86D7D" w:rsidRDefault="00E86D7D" w:rsidP="00E86D7D">
      <w:pPr>
        <w:pStyle w:val="Bulletpoints"/>
        <w:rPr>
          <w:lang w:val="en-US"/>
        </w:rPr>
      </w:pPr>
      <w:hyperlink r:id="rId27" w:history="1">
        <w:r w:rsidRPr="00C538EE">
          <w:rPr>
            <w:rStyle w:val="Hyperlink"/>
            <w:lang w:val="en-US"/>
          </w:rPr>
          <w:t>ChatGPT and Artificial Intelligence in higher education</w:t>
        </w:r>
      </w:hyperlink>
    </w:p>
    <w:p w14:paraId="7F5F325E" w14:textId="77777777" w:rsidR="00E86D7D" w:rsidRDefault="00E86D7D" w:rsidP="00E86D7D">
      <w:pPr>
        <w:pStyle w:val="Bulletpoints"/>
      </w:pPr>
      <w:hyperlink r:id="rId28" w:history="1">
        <w:proofErr w:type="spellStart"/>
        <w:r w:rsidRPr="008377BC">
          <w:rPr>
            <w:rStyle w:val="Hyperlink"/>
          </w:rPr>
          <w:t>ChatGPT</w:t>
        </w:r>
        <w:proofErr w:type="spellEnd"/>
        <w:r w:rsidRPr="008377BC">
          <w:rPr>
            <w:rStyle w:val="Hyperlink"/>
          </w:rPr>
          <w:t xml:space="preserve"> im Hochschulkontext – eine kommentierte Linksammlung des Hochschulforums Digitalisierung</w:t>
        </w:r>
      </w:hyperlink>
    </w:p>
    <w:p w14:paraId="021C4573" w14:textId="77777777" w:rsidR="00E86D7D" w:rsidRPr="00C967D5" w:rsidRDefault="00E86D7D" w:rsidP="00E86D7D">
      <w:pPr>
        <w:pStyle w:val="Bulletpoints"/>
        <w:rPr>
          <w:rStyle w:val="Hyperlink"/>
          <w:color w:val="auto"/>
          <w:u w:val="none"/>
        </w:rPr>
      </w:pPr>
      <w:hyperlink r:id="rId29" w:anchor="/board/73a54636-e62f-4f7c-9a6b-84c0edc02ebb/view?token=419f482f-17f4-4ca1-ba05-55016c33c9ce" w:history="1">
        <w:r w:rsidRPr="0025089E">
          <w:rPr>
            <w:rStyle w:val="Hyperlink"/>
          </w:rPr>
          <w:t>Kollaborative Sammlung zu Lernen mit KI (</w:t>
        </w:r>
        <w:proofErr w:type="spellStart"/>
        <w:r w:rsidRPr="0025089E">
          <w:rPr>
            <w:rStyle w:val="Hyperlink"/>
          </w:rPr>
          <w:t>Ausbaldowercamp</w:t>
        </w:r>
        <w:proofErr w:type="spellEnd"/>
        <w:r w:rsidRPr="0025089E">
          <w:rPr>
            <w:rStyle w:val="Hyperlink"/>
          </w:rPr>
          <w:t xml:space="preserve"> Februar 2023)</w:t>
        </w:r>
      </w:hyperlink>
    </w:p>
    <w:p w14:paraId="11A105A7" w14:textId="77777777" w:rsidR="00E86D7D" w:rsidRDefault="00E86D7D" w:rsidP="00E86D7D">
      <w:pPr>
        <w:pStyle w:val="Bulletpoints"/>
        <w:rPr>
          <w:rStyle w:val="Hyperlink"/>
          <w:lang w:val="en-US"/>
        </w:rPr>
      </w:pPr>
      <w:hyperlink r:id="rId30" w:history="1">
        <w:r w:rsidRPr="00624F02">
          <w:rPr>
            <w:rStyle w:val="Hyperlink"/>
            <w:lang w:val="en-US"/>
          </w:rPr>
          <w:t>101 creative ideas to use AI in education: A crowdsourced collection</w:t>
        </w:r>
      </w:hyperlink>
    </w:p>
    <w:p w14:paraId="696285F9" w14:textId="77777777" w:rsidR="00E86D7D" w:rsidRDefault="00E86D7D" w:rsidP="00E86D7D">
      <w:pPr>
        <w:pStyle w:val="Bulletpoints"/>
        <w:rPr>
          <w:rStyle w:val="Hyperlink"/>
        </w:rPr>
      </w:pPr>
      <w:hyperlink r:id="rId31" w:history="1">
        <w:proofErr w:type="gramStart"/>
        <w:r w:rsidRPr="009E2F5D">
          <w:rPr>
            <w:rStyle w:val="Hyperlink"/>
          </w:rPr>
          <w:t>KI Campus</w:t>
        </w:r>
        <w:proofErr w:type="gramEnd"/>
        <w:r w:rsidRPr="009E2F5D">
          <w:rPr>
            <w:rStyle w:val="Hyperlink"/>
          </w:rPr>
          <w:t>: Die Lernplattform für Künstliche Intelligenz</w:t>
        </w:r>
      </w:hyperlink>
    </w:p>
    <w:p w14:paraId="03BA9C0B" w14:textId="77777777" w:rsidR="00E86D7D" w:rsidRPr="009E2F5D" w:rsidRDefault="00E86D7D" w:rsidP="00E86D7D">
      <w:pPr>
        <w:pStyle w:val="Bulletpoints"/>
        <w:rPr>
          <w:rStyle w:val="Hyperlink"/>
        </w:rPr>
      </w:pPr>
      <w:hyperlink r:id="rId32" w:anchor="Warum_Lehrkraefte_KI-Tools_verwenden_sollten" w:history="1">
        <w:r w:rsidRPr="00B459C5">
          <w:rPr>
            <w:rStyle w:val="Hyperlink"/>
          </w:rPr>
          <w:t>Praktische KI-Tools für Lehrkräfte</w:t>
        </w:r>
      </w:hyperlink>
    </w:p>
    <w:p w14:paraId="29010BC4" w14:textId="77777777" w:rsidR="00E86D7D" w:rsidRPr="009E2F5D" w:rsidRDefault="00E86D7D" w:rsidP="00E86D7D">
      <w:pPr>
        <w:pStyle w:val="Listenabsatz"/>
      </w:pPr>
      <w:bookmarkStart w:id="60" w:name="_Ref23153700"/>
    </w:p>
    <w:p w14:paraId="282D39C4" w14:textId="77777777" w:rsidR="00E86D7D" w:rsidRDefault="00E86D7D" w:rsidP="00E86D7D">
      <w:pPr>
        <w:pStyle w:val="berschrift1"/>
      </w:pPr>
      <w:bookmarkStart w:id="61" w:name="_Toc31371238"/>
      <w:bookmarkStart w:id="62" w:name="_Toc145690485"/>
      <w:bookmarkStart w:id="63" w:name="_Toc150158321"/>
      <w:r>
        <w:t>Zitierte Quellen</w:t>
      </w:r>
      <w:bookmarkEnd w:id="60"/>
      <w:bookmarkEnd w:id="61"/>
      <w:bookmarkEnd w:id="62"/>
      <w:bookmarkEnd w:id="63"/>
    </w:p>
    <w:p w14:paraId="6A0DECB1" w14:textId="77777777" w:rsidR="00E86D7D" w:rsidRDefault="00E86D7D" w:rsidP="00E86D7D">
      <w:pPr>
        <w:rPr>
          <w:lang w:val="en-US"/>
        </w:rPr>
      </w:pPr>
    </w:p>
    <w:p w14:paraId="333E2FFF" w14:textId="77777777" w:rsidR="00E86D7D" w:rsidRPr="00E86D7D" w:rsidRDefault="00E86D7D" w:rsidP="00E86D7D">
      <w:pPr>
        <w:rPr>
          <w:sz w:val="20"/>
          <w:szCs w:val="20"/>
        </w:rPr>
      </w:pPr>
      <w:r w:rsidRPr="00E86D7D">
        <w:rPr>
          <w:sz w:val="20"/>
          <w:szCs w:val="20"/>
          <w:vertAlign w:val="superscript"/>
        </w:rPr>
        <w:t xml:space="preserve">1 </w:t>
      </w:r>
      <w:r w:rsidRPr="00E86D7D">
        <w:rPr>
          <w:sz w:val="20"/>
          <w:szCs w:val="20"/>
        </w:rPr>
        <w:t xml:space="preserve">Faust, A. (2023). Integration von KI-Tools in die Lehre. </w:t>
      </w:r>
      <w:hyperlink r:id="rId33" w:history="1">
        <w:r w:rsidRPr="00E86D7D">
          <w:rPr>
            <w:rStyle w:val="Hyperlink"/>
            <w:sz w:val="20"/>
            <w:szCs w:val="20"/>
          </w:rPr>
          <w:t>https://hochschulforumdigitalisierung.de/de/blog/integration-von-ki-tools-die-lehre</w:t>
        </w:r>
      </w:hyperlink>
      <w:r w:rsidRPr="00E86D7D">
        <w:rPr>
          <w:sz w:val="20"/>
          <w:szCs w:val="20"/>
        </w:rPr>
        <w:t xml:space="preserve"> [Online] 15.09.2023.</w:t>
      </w:r>
    </w:p>
    <w:p w14:paraId="461ED62A" w14:textId="32912BF8" w:rsidR="00E86D7D" w:rsidRPr="00E86D7D" w:rsidRDefault="00E86D7D" w:rsidP="00E86D7D">
      <w:pPr>
        <w:rPr>
          <w:sz w:val="20"/>
          <w:szCs w:val="20"/>
          <w:lang w:val="en-US"/>
        </w:rPr>
      </w:pPr>
      <w:r w:rsidRPr="00E86D7D">
        <w:rPr>
          <w:sz w:val="20"/>
          <w:szCs w:val="20"/>
          <w:vertAlign w:val="superscript"/>
          <w:lang w:val="en-US"/>
        </w:rPr>
        <w:t>2</w:t>
      </w:r>
      <w:r w:rsidR="000B2E03">
        <w:rPr>
          <w:sz w:val="20"/>
          <w:szCs w:val="20"/>
          <w:vertAlign w:val="superscript"/>
          <w:lang w:val="en-US"/>
        </w:rPr>
        <w:t xml:space="preserve"> </w:t>
      </w:r>
      <w:r w:rsidRPr="00E86D7D">
        <w:rPr>
          <w:sz w:val="20"/>
          <w:szCs w:val="20"/>
          <w:lang w:val="en-US"/>
        </w:rPr>
        <w:t>Lennon, Rob (2023) via Twitter/X</w:t>
      </w:r>
    </w:p>
    <w:p w14:paraId="4660749D" w14:textId="77777777" w:rsidR="00E86D7D" w:rsidRPr="00E86D7D" w:rsidRDefault="00E86D7D" w:rsidP="00E86D7D">
      <w:pPr>
        <w:rPr>
          <w:sz w:val="20"/>
          <w:szCs w:val="20"/>
        </w:rPr>
      </w:pPr>
      <w:r w:rsidRPr="00E86D7D">
        <w:rPr>
          <w:sz w:val="20"/>
          <w:szCs w:val="20"/>
          <w:vertAlign w:val="superscript"/>
          <w:lang w:val="en-US"/>
        </w:rPr>
        <w:t xml:space="preserve">3 </w:t>
      </w:r>
      <w:proofErr w:type="spellStart"/>
      <w:r w:rsidRPr="00E86D7D">
        <w:rPr>
          <w:sz w:val="20"/>
          <w:szCs w:val="20"/>
          <w:lang w:val="en-US"/>
        </w:rPr>
        <w:t>Pölert</w:t>
      </w:r>
      <w:proofErr w:type="spellEnd"/>
      <w:r w:rsidRPr="00E86D7D">
        <w:rPr>
          <w:sz w:val="20"/>
          <w:szCs w:val="20"/>
          <w:lang w:val="en-US"/>
        </w:rPr>
        <w:t xml:space="preserve">, H. (2023). </w:t>
      </w:r>
      <w:r w:rsidRPr="00E86D7D">
        <w:rPr>
          <w:sz w:val="20"/>
          <w:szCs w:val="20"/>
        </w:rPr>
        <w:t xml:space="preserve">Lernbegleitung mit </w:t>
      </w:r>
      <w:proofErr w:type="spellStart"/>
      <w:r w:rsidRPr="00E86D7D">
        <w:rPr>
          <w:sz w:val="20"/>
          <w:szCs w:val="20"/>
        </w:rPr>
        <w:t>ChatGPT</w:t>
      </w:r>
      <w:proofErr w:type="spellEnd"/>
      <w:r w:rsidRPr="00E86D7D">
        <w:rPr>
          <w:sz w:val="20"/>
          <w:szCs w:val="20"/>
        </w:rPr>
        <w:t xml:space="preserve"> Mega-Prompts? Erste Überlegungen zu KI als Writing-Tutor. </w:t>
      </w:r>
      <w:hyperlink r:id="rId34" w:history="1">
        <w:r w:rsidRPr="00E86D7D">
          <w:rPr>
            <w:rStyle w:val="Hyperlink"/>
            <w:sz w:val="20"/>
            <w:szCs w:val="20"/>
          </w:rPr>
          <w:t>https://unterrichten.digital/2023/01/25/chatgpt-unterricht-feedback-mega-prompt/</w:t>
        </w:r>
      </w:hyperlink>
      <w:r w:rsidRPr="00E86D7D">
        <w:rPr>
          <w:sz w:val="20"/>
          <w:szCs w:val="20"/>
        </w:rPr>
        <w:t xml:space="preserve"> [Online] 15. September 2023.</w:t>
      </w:r>
    </w:p>
    <w:p w14:paraId="61889119" w14:textId="6FB5F62A" w:rsidR="00E86D7D" w:rsidRPr="00E86D7D" w:rsidRDefault="00E86D7D" w:rsidP="00E86D7D">
      <w:pPr>
        <w:rPr>
          <w:sz w:val="20"/>
          <w:szCs w:val="20"/>
        </w:rPr>
      </w:pPr>
      <w:r w:rsidRPr="00E86D7D">
        <w:rPr>
          <w:sz w:val="20"/>
          <w:szCs w:val="20"/>
          <w:vertAlign w:val="superscript"/>
        </w:rPr>
        <w:t>4</w:t>
      </w:r>
      <w:r w:rsidRPr="00E86D7D">
        <w:rPr>
          <w:sz w:val="20"/>
          <w:szCs w:val="20"/>
        </w:rPr>
        <w:t xml:space="preserve"> Birkelbach, L, Mader C., Rammel, </w:t>
      </w:r>
      <w:proofErr w:type="spellStart"/>
      <w:r w:rsidRPr="00E86D7D">
        <w:rPr>
          <w:sz w:val="20"/>
          <w:szCs w:val="20"/>
        </w:rPr>
        <w:t>Ch</w:t>
      </w:r>
      <w:proofErr w:type="spellEnd"/>
      <w:r w:rsidRPr="00E86D7D">
        <w:rPr>
          <w:sz w:val="20"/>
          <w:szCs w:val="20"/>
        </w:rPr>
        <w:t xml:space="preserve">. (o.J.). Lernen mit Künstlicher Intelligenz – Potential und Risiken von KI-Lernumgebungen im Hochschulbereich. Wirtschaftsuniversität Wien, beauftragt durch das BMBWF. </w:t>
      </w:r>
      <w:hyperlink r:id="rId35" w:history="1">
        <w:r w:rsidRPr="00E86D7D">
          <w:rPr>
            <w:rStyle w:val="Hyperlink"/>
            <w:sz w:val="20"/>
            <w:szCs w:val="20"/>
          </w:rPr>
          <w:t>https://www.bmbwf.gv.at/dam/jcr:f525d2c6-efaf-4534-9c87-9fadb2a81a55/Studie_Lernen%20mit%20kuenstlicher%20Intelligenz.pdf</w:t>
        </w:r>
      </w:hyperlink>
      <w:r w:rsidRPr="00E86D7D">
        <w:rPr>
          <w:sz w:val="20"/>
          <w:szCs w:val="20"/>
        </w:rPr>
        <w:t xml:space="preserve"> [Online] 28.09.2023</w:t>
      </w:r>
      <w:r w:rsidR="009371DF">
        <w:rPr>
          <w:sz w:val="20"/>
          <w:szCs w:val="20"/>
        </w:rPr>
        <w:t>.</w:t>
      </w:r>
    </w:p>
    <w:p w14:paraId="7D533D4D" w14:textId="7430F69D" w:rsidR="00E86D7D" w:rsidRPr="00E86D7D" w:rsidRDefault="00E86D7D" w:rsidP="00E86D7D">
      <w:pPr>
        <w:autoSpaceDE w:val="0"/>
        <w:autoSpaceDN w:val="0"/>
        <w:adjustRightInd w:val="0"/>
        <w:spacing w:after="30" w:line="240" w:lineRule="auto"/>
        <w:jc w:val="both"/>
        <w:rPr>
          <w:sz w:val="20"/>
          <w:szCs w:val="20"/>
        </w:rPr>
      </w:pPr>
      <w:r w:rsidRPr="00E86D7D">
        <w:rPr>
          <w:sz w:val="20"/>
          <w:szCs w:val="20"/>
          <w:vertAlign w:val="superscript"/>
          <w:lang w:val="en-US"/>
        </w:rPr>
        <w:t>5</w:t>
      </w:r>
      <w:r w:rsidRPr="00E86D7D">
        <w:rPr>
          <w:sz w:val="20"/>
          <w:szCs w:val="20"/>
          <w:lang w:val="en-US"/>
        </w:rPr>
        <w:t xml:space="preserve"> Gimpel, H., Hall, K., Decker, S., Eymann, T., </w:t>
      </w:r>
      <w:proofErr w:type="spellStart"/>
      <w:r w:rsidRPr="00E86D7D">
        <w:rPr>
          <w:sz w:val="20"/>
          <w:szCs w:val="20"/>
          <w:lang w:val="en-US"/>
        </w:rPr>
        <w:t>Lämmermann</w:t>
      </w:r>
      <w:proofErr w:type="spellEnd"/>
      <w:r w:rsidRPr="00E86D7D">
        <w:rPr>
          <w:sz w:val="20"/>
          <w:szCs w:val="20"/>
          <w:lang w:val="en-US"/>
        </w:rPr>
        <w:t xml:space="preserve">, L., </w:t>
      </w:r>
      <w:proofErr w:type="spellStart"/>
      <w:r w:rsidRPr="00E86D7D">
        <w:rPr>
          <w:sz w:val="20"/>
          <w:szCs w:val="20"/>
          <w:lang w:val="en-US"/>
        </w:rPr>
        <w:t>Mädche</w:t>
      </w:r>
      <w:proofErr w:type="spellEnd"/>
      <w:r w:rsidRPr="00E86D7D">
        <w:rPr>
          <w:sz w:val="20"/>
          <w:szCs w:val="20"/>
          <w:lang w:val="en-US"/>
        </w:rPr>
        <w:t xml:space="preserve">, A., </w:t>
      </w:r>
      <w:proofErr w:type="spellStart"/>
      <w:r w:rsidRPr="00E86D7D">
        <w:rPr>
          <w:sz w:val="20"/>
          <w:szCs w:val="20"/>
          <w:lang w:val="en-US"/>
        </w:rPr>
        <w:t>Röglinger</w:t>
      </w:r>
      <w:proofErr w:type="spellEnd"/>
      <w:r w:rsidRPr="00E86D7D">
        <w:rPr>
          <w:sz w:val="20"/>
          <w:szCs w:val="20"/>
          <w:lang w:val="en-US"/>
        </w:rPr>
        <w:t xml:space="preserve">, M., Ruiner, C., Schoch, M., Schoop, M., Urbach, N., </w:t>
      </w:r>
      <w:proofErr w:type="spellStart"/>
      <w:r w:rsidRPr="00E86D7D">
        <w:rPr>
          <w:sz w:val="20"/>
          <w:szCs w:val="20"/>
          <w:lang w:val="en-US"/>
        </w:rPr>
        <w:t>Vandirk</w:t>
      </w:r>
      <w:proofErr w:type="spellEnd"/>
      <w:r w:rsidRPr="00E86D7D">
        <w:rPr>
          <w:sz w:val="20"/>
          <w:szCs w:val="20"/>
          <w:lang w:val="en-US"/>
        </w:rPr>
        <w:t xml:space="preserve">, S. (2023): “Unlocking the Power of Generative AI Models and Systems such as GPT-4 and ChatGPT for Higher Education: A Guide for Students and Lecturers”. </w:t>
      </w:r>
      <w:r w:rsidRPr="00E86D7D">
        <w:rPr>
          <w:sz w:val="20"/>
          <w:szCs w:val="20"/>
        </w:rPr>
        <w:t xml:space="preserve">University </w:t>
      </w:r>
      <w:proofErr w:type="spellStart"/>
      <w:r w:rsidRPr="00E86D7D">
        <w:rPr>
          <w:sz w:val="20"/>
          <w:szCs w:val="20"/>
        </w:rPr>
        <w:t>of</w:t>
      </w:r>
      <w:proofErr w:type="spellEnd"/>
      <w:r w:rsidRPr="00E86D7D">
        <w:rPr>
          <w:sz w:val="20"/>
          <w:szCs w:val="20"/>
        </w:rPr>
        <w:t xml:space="preserve"> Hohenheim</w:t>
      </w:r>
      <w:r w:rsidRPr="00947069">
        <w:rPr>
          <w:sz w:val="20"/>
          <w:szCs w:val="20"/>
        </w:rPr>
        <w:t xml:space="preserve">. </w:t>
      </w:r>
      <w:r w:rsidR="00947069" w:rsidRPr="00947069">
        <w:rPr>
          <w:sz w:val="20"/>
          <w:szCs w:val="20"/>
        </w:rPr>
        <w:t> </w:t>
      </w:r>
      <w:hyperlink r:id="rId36" w:history="1">
        <w:r w:rsidR="00947069" w:rsidRPr="00947069">
          <w:rPr>
            <w:rStyle w:val="Hyperlink"/>
            <w:sz w:val="20"/>
            <w:szCs w:val="20"/>
          </w:rPr>
          <w:t>https://wiso.uni-hohenheim.de/fileadmin/einrichtungen/wiso/Forschungsdekan/Papers_BESS/dp_2023-02_online.pdf</w:t>
        </w:r>
      </w:hyperlink>
      <w:r w:rsidRPr="00E86D7D">
        <w:rPr>
          <w:sz w:val="20"/>
          <w:szCs w:val="20"/>
        </w:rPr>
        <w:t xml:space="preserve"> [Online] 14.09.2023</w:t>
      </w:r>
      <w:r w:rsidR="009371DF">
        <w:rPr>
          <w:sz w:val="20"/>
          <w:szCs w:val="20"/>
        </w:rPr>
        <w:t>.</w:t>
      </w:r>
    </w:p>
    <w:p w14:paraId="71797E26" w14:textId="77777777" w:rsidR="00E86D7D" w:rsidRPr="00E86D7D" w:rsidRDefault="00E86D7D" w:rsidP="00E86D7D">
      <w:pPr>
        <w:rPr>
          <w:sz w:val="20"/>
          <w:szCs w:val="20"/>
        </w:rPr>
      </w:pPr>
      <w:r w:rsidRPr="00E86D7D">
        <w:rPr>
          <w:sz w:val="20"/>
          <w:szCs w:val="20"/>
          <w:vertAlign w:val="superscript"/>
        </w:rPr>
        <w:t>6</w:t>
      </w:r>
      <w:r w:rsidRPr="00E86D7D">
        <w:rPr>
          <w:sz w:val="20"/>
          <w:szCs w:val="20"/>
        </w:rPr>
        <w:t xml:space="preserve"> </w:t>
      </w:r>
      <w:proofErr w:type="spellStart"/>
      <w:r w:rsidRPr="00E86D7D">
        <w:rPr>
          <w:sz w:val="20"/>
          <w:szCs w:val="20"/>
        </w:rPr>
        <w:t>Scherk</w:t>
      </w:r>
      <w:proofErr w:type="spellEnd"/>
      <w:r w:rsidRPr="00E86D7D">
        <w:rPr>
          <w:sz w:val="20"/>
          <w:szCs w:val="20"/>
        </w:rPr>
        <w:t xml:space="preserve">, J., </w:t>
      </w:r>
      <w:proofErr w:type="spellStart"/>
      <w:r w:rsidRPr="00E86D7D">
        <w:rPr>
          <w:sz w:val="20"/>
          <w:szCs w:val="20"/>
        </w:rPr>
        <w:t>Pöchhacker-Tröscher</w:t>
      </w:r>
      <w:proofErr w:type="spellEnd"/>
      <w:r w:rsidRPr="00E86D7D">
        <w:rPr>
          <w:sz w:val="20"/>
          <w:szCs w:val="20"/>
        </w:rPr>
        <w:t xml:space="preserve">, G., &amp; Wagner, K. (2017). Künstliche Intelligenz – </w:t>
      </w:r>
      <w:proofErr w:type="spellStart"/>
      <w:r w:rsidRPr="00E86D7D">
        <w:rPr>
          <w:sz w:val="20"/>
          <w:szCs w:val="20"/>
        </w:rPr>
        <w:t>Artificial</w:t>
      </w:r>
      <w:proofErr w:type="spellEnd"/>
      <w:r w:rsidRPr="00E86D7D">
        <w:rPr>
          <w:sz w:val="20"/>
          <w:szCs w:val="20"/>
        </w:rPr>
        <w:t xml:space="preserve"> </w:t>
      </w:r>
      <w:proofErr w:type="spellStart"/>
      <w:r w:rsidRPr="00E86D7D">
        <w:rPr>
          <w:sz w:val="20"/>
          <w:szCs w:val="20"/>
        </w:rPr>
        <w:t>Intelligence</w:t>
      </w:r>
      <w:proofErr w:type="spellEnd"/>
      <w:r w:rsidRPr="00E86D7D">
        <w:rPr>
          <w:sz w:val="20"/>
          <w:szCs w:val="20"/>
        </w:rPr>
        <w:t>. BMVIT, Bereich Innovation, 54.</w:t>
      </w:r>
    </w:p>
    <w:p w14:paraId="01749016" w14:textId="77777777" w:rsidR="00E86D7D" w:rsidRPr="00E86D7D" w:rsidRDefault="00E86D7D" w:rsidP="00E86D7D">
      <w:pPr>
        <w:rPr>
          <w:sz w:val="20"/>
          <w:szCs w:val="20"/>
          <w:lang w:val="en-US"/>
        </w:rPr>
      </w:pPr>
      <w:r w:rsidRPr="00E86D7D">
        <w:rPr>
          <w:sz w:val="20"/>
          <w:szCs w:val="20"/>
          <w:vertAlign w:val="superscript"/>
        </w:rPr>
        <w:t xml:space="preserve">7 </w:t>
      </w:r>
      <w:r w:rsidRPr="00E86D7D">
        <w:rPr>
          <w:sz w:val="20"/>
          <w:szCs w:val="20"/>
        </w:rPr>
        <w:t xml:space="preserve">Tuomi, I., Cabrera, M., </w:t>
      </w:r>
      <w:proofErr w:type="spellStart"/>
      <w:r w:rsidRPr="00E86D7D">
        <w:rPr>
          <w:sz w:val="20"/>
          <w:szCs w:val="20"/>
        </w:rPr>
        <w:t>Vuorikari</w:t>
      </w:r>
      <w:proofErr w:type="spellEnd"/>
      <w:r w:rsidRPr="00E86D7D">
        <w:rPr>
          <w:sz w:val="20"/>
          <w:szCs w:val="20"/>
        </w:rPr>
        <w:t xml:space="preserve">, R., </w:t>
      </w:r>
      <w:proofErr w:type="spellStart"/>
      <w:r w:rsidRPr="00E86D7D">
        <w:rPr>
          <w:sz w:val="20"/>
          <w:szCs w:val="20"/>
        </w:rPr>
        <w:t>Punie</w:t>
      </w:r>
      <w:proofErr w:type="spellEnd"/>
      <w:r w:rsidRPr="00E86D7D">
        <w:rPr>
          <w:sz w:val="20"/>
          <w:szCs w:val="20"/>
        </w:rPr>
        <w:t xml:space="preserve">, Y., Europäische Kommission, &amp; Gemeinsame Forschungsstelle (2018). </w:t>
      </w:r>
      <w:r w:rsidRPr="00E86D7D">
        <w:rPr>
          <w:sz w:val="20"/>
          <w:szCs w:val="20"/>
          <w:lang w:val="en-US"/>
        </w:rPr>
        <w:t xml:space="preserve">The impact of artificial intelligence on learning, teaching, and education policies for the future. </w:t>
      </w:r>
      <w:hyperlink r:id="rId37" w:history="1">
        <w:r w:rsidRPr="00E86D7D">
          <w:rPr>
            <w:rStyle w:val="Hyperlink"/>
            <w:sz w:val="20"/>
            <w:szCs w:val="20"/>
            <w:lang w:val="en-US"/>
          </w:rPr>
          <w:t>https://doi.org/10.2760/12297</w:t>
        </w:r>
      </w:hyperlink>
    </w:p>
    <w:p w14:paraId="6F648561" w14:textId="77777777" w:rsidR="00E86D7D" w:rsidRDefault="00E86D7D" w:rsidP="00E86D7D">
      <w:pPr>
        <w:rPr>
          <w:sz w:val="20"/>
          <w:szCs w:val="20"/>
          <w:lang w:val="en-US"/>
        </w:rPr>
      </w:pPr>
      <w:r w:rsidRPr="00E86D7D">
        <w:rPr>
          <w:sz w:val="20"/>
          <w:szCs w:val="20"/>
          <w:vertAlign w:val="superscript"/>
          <w:lang w:val="en-US"/>
        </w:rPr>
        <w:t xml:space="preserve">8 </w:t>
      </w:r>
      <w:r w:rsidRPr="00E86D7D">
        <w:rPr>
          <w:sz w:val="20"/>
          <w:szCs w:val="20"/>
          <w:lang w:val="en-US"/>
        </w:rPr>
        <w:t xml:space="preserve">Baskara, FX.R. (2023) Chatbots and Flipped Learning: Enhancing Student Engagement and Learning Outcomes through </w:t>
      </w:r>
      <w:proofErr w:type="spellStart"/>
      <w:r w:rsidRPr="00E86D7D">
        <w:rPr>
          <w:sz w:val="20"/>
          <w:szCs w:val="20"/>
          <w:lang w:val="en-US"/>
        </w:rPr>
        <w:t>Personalised</w:t>
      </w:r>
      <w:proofErr w:type="spellEnd"/>
      <w:r w:rsidRPr="00E86D7D">
        <w:rPr>
          <w:sz w:val="20"/>
          <w:szCs w:val="20"/>
          <w:lang w:val="en-US"/>
        </w:rPr>
        <w:t xml:space="preserve"> Support and Collaboration. International Journal of Recent Educational Research 4(2). 223-238.</w:t>
      </w:r>
    </w:p>
    <w:p w14:paraId="01A0609C" w14:textId="3813707E" w:rsidR="00152A76" w:rsidRPr="001A06B4" w:rsidRDefault="001A06B4" w:rsidP="00E86D7D">
      <w:pPr>
        <w:rPr>
          <w:sz w:val="20"/>
          <w:szCs w:val="20"/>
        </w:rPr>
      </w:pPr>
      <w:r w:rsidRPr="001A06B4">
        <w:rPr>
          <w:sz w:val="20"/>
          <w:szCs w:val="20"/>
          <w:vertAlign w:val="superscript"/>
        </w:rPr>
        <w:t>9</w:t>
      </w:r>
      <w:r w:rsidRPr="001A06B4">
        <w:rPr>
          <w:sz w:val="20"/>
          <w:szCs w:val="20"/>
        </w:rPr>
        <w:t xml:space="preserve"> </w:t>
      </w:r>
      <w:r w:rsidRPr="001A06B4">
        <w:rPr>
          <w:sz w:val="20"/>
          <w:szCs w:val="20"/>
        </w:rPr>
        <w:t xml:space="preserve">Birkelbach, L, Mader C., Rammel, </w:t>
      </w:r>
      <w:proofErr w:type="spellStart"/>
      <w:r w:rsidRPr="001A06B4">
        <w:rPr>
          <w:sz w:val="20"/>
          <w:szCs w:val="20"/>
        </w:rPr>
        <w:t>Ch</w:t>
      </w:r>
      <w:proofErr w:type="spellEnd"/>
      <w:r w:rsidRPr="001A06B4">
        <w:rPr>
          <w:sz w:val="20"/>
          <w:szCs w:val="20"/>
        </w:rPr>
        <w:t xml:space="preserve">. (o.J.). Lernen mit Künstlicher Intelligenz – Potential und Risiken von KI-Lernumgebungen im Hochschulbereich. Wirtschaftsuniversität Wien, </w:t>
      </w:r>
      <w:r w:rsidRPr="001A06B4">
        <w:rPr>
          <w:sz w:val="20"/>
          <w:szCs w:val="20"/>
        </w:rPr>
        <w:lastRenderedPageBreak/>
        <w:t xml:space="preserve">beauftragt durch das BMBWF. </w:t>
      </w:r>
      <w:hyperlink r:id="rId38" w:history="1">
        <w:r w:rsidRPr="00146432">
          <w:rPr>
            <w:rStyle w:val="Hyperlink"/>
            <w:sz w:val="20"/>
            <w:szCs w:val="20"/>
          </w:rPr>
          <w:t>https://www.bmbwf.gv.at/dam/jcr:f525d2c6-efaf-4534-9c87-9fadb2a81a55/Studie_Lernen%20mit%20kuenstlicher%20Intelligenz.pdf</w:t>
        </w:r>
      </w:hyperlink>
      <w:r>
        <w:rPr>
          <w:sz w:val="20"/>
          <w:szCs w:val="20"/>
        </w:rPr>
        <w:t xml:space="preserve"> </w:t>
      </w:r>
      <w:r w:rsidRPr="001A06B4">
        <w:rPr>
          <w:sz w:val="20"/>
          <w:szCs w:val="20"/>
        </w:rPr>
        <w:t>[Online] 28.09.2023.</w:t>
      </w:r>
    </w:p>
    <w:p w14:paraId="3C2A01C4" w14:textId="35C0C5CD" w:rsidR="00E86D7D" w:rsidRDefault="001A06B4" w:rsidP="00E86D7D">
      <w:pPr>
        <w:jc w:val="both"/>
        <w:rPr>
          <w:sz w:val="20"/>
          <w:szCs w:val="20"/>
          <w:lang w:val="en-US"/>
        </w:rPr>
      </w:pPr>
      <w:r w:rsidRPr="001A06B4">
        <w:rPr>
          <w:sz w:val="20"/>
          <w:szCs w:val="20"/>
          <w:vertAlign w:val="superscript"/>
        </w:rPr>
        <w:t>10</w:t>
      </w:r>
      <w:r w:rsidR="00E86D7D" w:rsidRPr="001A06B4">
        <w:rPr>
          <w:sz w:val="20"/>
          <w:szCs w:val="20"/>
          <w:vertAlign w:val="superscript"/>
        </w:rPr>
        <w:t xml:space="preserve"> </w:t>
      </w:r>
      <w:r w:rsidR="00E86D7D" w:rsidRPr="001A06B4">
        <w:rPr>
          <w:sz w:val="20"/>
          <w:szCs w:val="20"/>
        </w:rPr>
        <w:t xml:space="preserve">Salden, P. und Leschke, J. (Hrsg.) </w:t>
      </w:r>
      <w:r w:rsidR="00E86D7D" w:rsidRPr="00E86D7D">
        <w:rPr>
          <w:sz w:val="20"/>
          <w:szCs w:val="20"/>
        </w:rPr>
        <w:t xml:space="preserve">(2023). Didaktische und rechtliche Perspektiven auf KI-gestütztes Schreiben in der Hochschulbildung. </w:t>
      </w:r>
      <w:r w:rsidR="00E86D7D" w:rsidRPr="00E86D7D">
        <w:rPr>
          <w:sz w:val="20"/>
          <w:szCs w:val="20"/>
          <w:lang w:val="en-US"/>
        </w:rPr>
        <w:t xml:space="preserve">Ruhr-Universität Bochum. </w:t>
      </w:r>
      <w:hyperlink r:id="rId39" w:history="1">
        <w:r w:rsidR="00E86D7D" w:rsidRPr="00E86D7D">
          <w:rPr>
            <w:sz w:val="20"/>
            <w:szCs w:val="20"/>
            <w:lang w:val="en-US"/>
          </w:rPr>
          <w:t>https://doi.org/10.13154/294-9734</w:t>
        </w:r>
      </w:hyperlink>
      <w:r w:rsidR="007C3A54">
        <w:rPr>
          <w:sz w:val="20"/>
          <w:szCs w:val="20"/>
          <w:lang w:val="en-US"/>
        </w:rPr>
        <w:t>.</w:t>
      </w:r>
    </w:p>
    <w:p w14:paraId="1A6C7CF3" w14:textId="7383F8CD" w:rsidR="00AF2B29" w:rsidRPr="00E86D7D" w:rsidRDefault="00AF2B29" w:rsidP="00E86D7D">
      <w:pPr>
        <w:jc w:val="both"/>
        <w:rPr>
          <w:sz w:val="20"/>
          <w:szCs w:val="20"/>
          <w:lang w:val="en-US"/>
        </w:rPr>
      </w:pPr>
      <w:r w:rsidRPr="00AF2B29">
        <w:rPr>
          <w:sz w:val="20"/>
          <w:szCs w:val="20"/>
          <w:vertAlign w:val="superscript"/>
          <w:lang w:val="en-US"/>
        </w:rPr>
        <w:t>1</w:t>
      </w:r>
      <w:r w:rsidR="001A06B4">
        <w:rPr>
          <w:sz w:val="20"/>
          <w:szCs w:val="20"/>
          <w:vertAlign w:val="superscript"/>
          <w:lang w:val="en-US"/>
        </w:rPr>
        <w:t>1</w:t>
      </w:r>
      <w:r>
        <w:rPr>
          <w:sz w:val="20"/>
          <w:szCs w:val="20"/>
          <w:vertAlign w:val="superscript"/>
          <w:lang w:val="en-US"/>
        </w:rPr>
        <w:t xml:space="preserve"> </w:t>
      </w:r>
      <w:r w:rsidRPr="00AF2B29">
        <w:rPr>
          <w:rStyle w:val="ui-provider"/>
          <w:sz w:val="20"/>
          <w:szCs w:val="20"/>
          <w:lang w:val="en-US"/>
        </w:rPr>
        <w:t xml:space="preserve">Deng, X. und Yu Z. (2023) A Meta-Analysis and Systematic Review of the Effect of Chatbot Technology Use in Sustainable Education. </w:t>
      </w:r>
      <w:r w:rsidRPr="007C3A54">
        <w:rPr>
          <w:rStyle w:val="ui-provider"/>
          <w:sz w:val="20"/>
          <w:szCs w:val="20"/>
          <w:lang w:val="en-US"/>
        </w:rPr>
        <w:t xml:space="preserve">Sustainability, 15(4), 2940; </w:t>
      </w:r>
      <w:hyperlink r:id="rId40" w:tgtFrame="_blank" w:tooltip="https://doi.org/10.3390/su15042940" w:history="1">
        <w:r w:rsidRPr="00AF2B29">
          <w:rPr>
            <w:rStyle w:val="Hyperlink"/>
            <w:sz w:val="20"/>
            <w:szCs w:val="20"/>
            <w:lang w:val="en-US"/>
          </w:rPr>
          <w:t>https://doi.org/10.3390/su15042940</w:t>
        </w:r>
      </w:hyperlink>
      <w:r w:rsidR="007C3A54">
        <w:rPr>
          <w:rStyle w:val="ui-provider"/>
          <w:sz w:val="20"/>
          <w:szCs w:val="20"/>
        </w:rPr>
        <w:t>.</w:t>
      </w:r>
    </w:p>
    <w:sectPr w:rsidR="00AF2B29" w:rsidRPr="00E86D7D" w:rsidSect="00B568CE">
      <w:footerReference w:type="default" r:id="rId41"/>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DACD41" w14:textId="77777777" w:rsidR="00295B68" w:rsidRDefault="00295B68" w:rsidP="006C1A63"/>
  </w:endnote>
  <w:endnote w:type="continuationSeparator" w:id="0">
    <w:p w14:paraId="5B171ED3" w14:textId="77777777" w:rsidR="00295B68" w:rsidRDefault="00295B68" w:rsidP="006C1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5F2E6" w14:textId="77777777" w:rsidR="00352829" w:rsidRDefault="00352829" w:rsidP="006C1A63">
    <w:pPr>
      <w:pStyle w:val="Fuzeile"/>
    </w:pPr>
  </w:p>
  <w:p w14:paraId="43730D26" w14:textId="1CCA14EF" w:rsidR="009D24A3" w:rsidRPr="008B2B9C" w:rsidRDefault="00BA507D" w:rsidP="006C1A63">
    <w:pPr>
      <w:pStyle w:val="Fuzeile"/>
    </w:pPr>
    <w:hyperlink r:id="rId1" w:history="1">
      <w:r w:rsidRPr="00BA507D">
        <w:rPr>
          <w:rStyle w:val="Hyperlink"/>
          <w:i/>
        </w:rPr>
        <w:t>CC BY 4.0</w:t>
      </w:r>
    </w:hyperlink>
    <w:r w:rsidR="00352829" w:rsidRPr="00033F36">
      <w:t xml:space="preserve"> Steirische Hochschulkonferenz</w:t>
    </w:r>
    <w:r w:rsidR="00931267">
      <w:tab/>
    </w:r>
    <w:r w:rsidR="00931267">
      <w:tab/>
      <w:t xml:space="preserve">Aktuelle Version: </w:t>
    </w:r>
    <w:r w:rsidR="009D24A3">
      <w:t>06.11.2023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27E37" w14:textId="77777777" w:rsidR="00352829" w:rsidRDefault="00352829" w:rsidP="006C1A63">
    <w:pPr>
      <w:pStyle w:val="Fuzeile"/>
    </w:pPr>
  </w:p>
  <w:p w14:paraId="3900DECB" w14:textId="6D3FA926" w:rsidR="00BA507D" w:rsidRPr="00BA507D" w:rsidRDefault="00BA507D" w:rsidP="006C1A63">
    <w:pPr>
      <w:pStyle w:val="Fuzeile"/>
    </w:pPr>
    <w:hyperlink r:id="rId1" w:history="1">
      <w:r w:rsidRPr="00BA507D">
        <w:rPr>
          <w:rStyle w:val="Hyperlink"/>
          <w:i/>
        </w:rPr>
        <w:t>CC BY 4.0</w:t>
      </w:r>
    </w:hyperlink>
    <w:r w:rsidR="00352829" w:rsidRPr="00477D73">
      <w:t xml:space="preserve"> Steirische Hochschulkonferenz</w:t>
    </w:r>
    <w:r>
      <w:ptab w:relativeTo="margin" w:alignment="right" w:leader="none"/>
    </w:r>
    <w:r w:rsidR="005E0104" w:rsidRPr="005E0104">
      <w:t xml:space="preserve"> </w:t>
    </w:r>
    <w:r w:rsidR="005E0104">
      <w:t xml:space="preserve">Aktuelle Version: </w:t>
    </w:r>
    <w:r w:rsidR="009D24A3">
      <w:t>06.11.2023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741C6" w14:textId="77777777" w:rsidR="00295B68" w:rsidRDefault="00295B68" w:rsidP="006C1A63">
      <w:r>
        <w:separator/>
      </w:r>
    </w:p>
  </w:footnote>
  <w:footnote w:type="continuationSeparator" w:id="0">
    <w:p w14:paraId="6842FD10" w14:textId="77777777" w:rsidR="00295B68" w:rsidRDefault="00295B68" w:rsidP="006C1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1EFF2" w14:textId="12B81FA5" w:rsidR="00B248CC" w:rsidRDefault="00B248CC" w:rsidP="006C1A63">
    <w:pPr>
      <w:pStyle w:val="Kopfzeile"/>
    </w:pPr>
    <w:r>
      <w:rPr>
        <w:noProof/>
        <w:lang w:eastAsia="ja-JP"/>
      </w:rPr>
      <w:drawing>
        <wp:anchor distT="0" distB="0" distL="114300" distR="114300" simplePos="0" relativeHeight="251686912" behindDoc="0" locked="0" layoutInCell="1" allowOverlap="1" wp14:anchorId="5D970E9E" wp14:editId="2F15351F">
          <wp:simplePos x="0" y="0"/>
          <wp:positionH relativeFrom="column">
            <wp:posOffset>1533525</wp:posOffset>
          </wp:positionH>
          <wp:positionV relativeFrom="paragraph">
            <wp:posOffset>137187</wp:posOffset>
          </wp:positionV>
          <wp:extent cx="540000" cy="540000"/>
          <wp:effectExtent l="0" t="0" r="0" b="0"/>
          <wp:wrapNone/>
          <wp:docPr id="113" name="Grafik 1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at-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page">
            <wp14:pctWidth>0</wp14:pctWidth>
          </wp14:sizeRelH>
          <wp14:sizeRelV relativeFrom="page">
            <wp14:pctHeight>0</wp14:pctHeight>
          </wp14:sizeRelV>
        </wp:anchor>
      </w:drawing>
    </w:r>
  </w:p>
  <w:p w14:paraId="0415AB0A" w14:textId="287E5CBA" w:rsidR="6330FE5A" w:rsidRDefault="00182AF9" w:rsidP="006C1A63">
    <w:pPr>
      <w:pStyle w:val="Kopfzeile"/>
    </w:pPr>
    <w:r>
      <w:rPr>
        <w:noProof/>
        <w:color w:val="0563C1" w:themeColor="hyperlink"/>
        <w:lang w:eastAsia="ja-JP"/>
      </w:rPr>
      <w:drawing>
        <wp:anchor distT="0" distB="0" distL="114300" distR="114300" simplePos="0" relativeHeight="251684864" behindDoc="0" locked="0" layoutInCell="1" allowOverlap="1" wp14:anchorId="3D079918" wp14:editId="5BA3BC6E">
          <wp:simplePos x="0" y="0"/>
          <wp:positionH relativeFrom="column">
            <wp:posOffset>4331586</wp:posOffset>
          </wp:positionH>
          <wp:positionV relativeFrom="paragraph">
            <wp:posOffset>15820</wp:posOffset>
          </wp:positionV>
          <wp:extent cx="1439545" cy="416941"/>
          <wp:effectExtent l="0" t="0" r="0" b="2540"/>
          <wp:wrapNone/>
          <wp:docPr id="119" name="Grafik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2">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sidR="00211E7F">
      <w:rPr>
        <w:noProof/>
        <w:lang w:eastAsia="ja-JP"/>
      </w:rPr>
      <mc:AlternateContent>
        <mc:Choice Requires="wps">
          <w:drawing>
            <wp:anchor distT="0" distB="0" distL="114300" distR="114300" simplePos="0" relativeHeight="251662336" behindDoc="0" locked="0" layoutInCell="1" allowOverlap="1" wp14:anchorId="4A91DE78" wp14:editId="33809D75">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89F51A1" id="Trapezoid 6" o:spid="_x0000_s1026" alt="&quot;&quot;" style="position:absolute;margin-left:-162.85pt;margin-top:55.15pt;width:184.5pt;height:28.25pt;rotation:9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IQ9FAQAAAcOAAAOAAAAZHJzL2Uyb0RvYy54bWzsV0tv2zgQvi+w/4HQsUCjd+wYcYogQYoF&#10;gibYpGh7pCnKEkCRWpJ+pL9+h6QoM2laq8XurT7IfMw3w/lmSA7P3+07hrZUqlbwZZSeJBGinIiq&#10;5etl9PHx5u08QkpjXmEmOF1GT1RF7y7+/ON81y9oJhrBKioRKOFqseuXUaN1v4hjRRraYXUiesph&#10;shaywxq6ch1XEu9Ae8fiLElO452QVS8FoUrB6LWbjC6s/rqmRN/VtaIasWUEa9P2K+13Zb7xxTle&#10;rCXum5YMy8C/sIoOtxyMjqquscZoI9tvVHUtkUKJWp8Q0cWirltCrQ/gTZq88OahwT21vgA5qh9p&#10;Uv+dWvJh+9DfS6Bh16uFgqbxYl/LDkkBbJVFYn7WN1gt2lvqnkbq6F4jAoNZXuRpCQwTmMvL+WxW&#10;Gm5jp8voJBul31PRmTbe3irtqK+gZYmrEMcdZAgRnKtW08+grO4YRONNjBK0Q97EgHsh/iUUL4s0&#10;yRLUINcYovyNhTSwUOaz9GyCmRBz3EIWWEjnSXl2OsFECDpuIg9MDBQdJysETSSrCOxMcCIUn2gh&#10;jOAEC6G4tZD6gKf/V8CPWwhjl6WnRZbNjkcjBI0B/64TYex+PeDHXQkjOCEcofjEcIQRnGAhFJ9o&#10;Idyt+Wk+m6XHoxFisnk6P5pVYfh+x9yduTZ74fRf+/MdN/7IJ3s+nPnQQtgUCu5+6YUy90t4AcBl&#10;4rtwwLsLBVD2PvkxGKIYgv16poEhoiE4+ynLsD9DcP5TYNhFIbgIwUDngTsJpY0papgtanSEoKiR&#10;EYKiZmUweNFjbSj3TbQLLunGXOxwRab2Xu/Elj4KK6gPF/wg4Dg/iDAeiro9ZddstsqwWi/j/3ur&#10;dtgaVtjH0kv4/0HSFxNAxbNleDH/78ThXPieIGFCUeeC4cMWJCMxhs+gKFGCtdVNy5hhQsn16opJ&#10;tMXAcZnl12c+g56JMZuKz4Zs6UpH7Gr9ChAsG2R8qLlsSz8xaowz/jetUVuZuspG6IVOTAjl2gVP&#10;NbiiwzJtpea8HRHWZavQaK7BvVH3oMCU2of1et1OzSBvoNRW0yPYbdnRjFvBc/CIsJYF1yO4a7mQ&#10;r3nGwKvBspP3JDlqDEsrUT3dS1edQuRVT25aqfQtVvoeSygXYRAeJPoOPjUTkPaQ3rYVoUbIr6+N&#10;G3moqWE2Qjt4DCwj9c8GSxoh9heHavssLQpQq22nKGcZdGQ4swpn+Ka7EpA2cATB6mzTyGvmm7UU&#10;3Sd4t1waqzCFOQHbcNRp2MGuc6WhD1Pw8iH08tK24cUAuXvLH3pilBtWe/D8cf8Jyx6Z5jLSUJB/&#10;EP7hcKi0IeMOsgbJxeVGi7o1ZbjNQ8fr0IHXhk2c4WVknjNh30od3m8X/wIAAP//AwBQSwMEFAAG&#10;AAgAAAAhABdbIgvlAAAADQEAAA8AAABkcnMvZG93bnJldi54bWxMj8tOwzAQRfdI/IM1SGxQ6rih&#10;VRPiVAGJBUKAaEFi6cTGifAjxG6a/j3DCnYzmqM755bb2RoyqTH03nFgixSIcq2XvdMc3vb3yQZI&#10;iMJJYbxTHE4qwLY6PytFIf3RvappFzXBEBcKwaGLcSgoDW2nrAgLPyiHt08/WhFxHTWVozhiuDV0&#10;maZrakXv8EMnBnXXqfZrd7Acpsfbj/wlf3hu0venE9V1fWW+NeeXF3N9AySqOf7B8KuP6lChU+MP&#10;TgZiOCRsna+Qxel6lQNBJGEsw34Nh2yZMaBVSf+3qH4AAAD//wMAUEsBAi0AFAAGAAgAAAAhALaD&#10;OJL+AAAA4QEAABMAAAAAAAAAAAAAAAAAAAAAAFtDb250ZW50X1R5cGVzXS54bWxQSwECLQAUAAYA&#10;CAAAACEAOP0h/9YAAACUAQAACwAAAAAAAAAAAAAAAAAvAQAAX3JlbHMvLnJlbHNQSwECLQAUAAYA&#10;CAAAACEA5uiEPRQEAAAHDgAADgAAAAAAAAAAAAAAAAAuAgAAZHJzL2Uyb0RvYy54bWxQSwECLQAU&#10;AAYACAAAACEAF1siC+UAAAANAQAADwAAAAAAAAAAAAAAAABuBgAAZHJzL2Rvd25yZXYueG1sUEsF&#10;BgAAAAAEAAQA8wAAAIAHAAAAAA==&#10;" path="m,541021l363771,2818,2164227,r178923,541021l,541021xe" fillcolor="#523d91" strokecolor="white [3212]" strokeweight="1pt">
              <v:stroke joinstyle="miter"/>
              <v:path arrowok="t" o:connecttype="custom" o:connectlocs="0,358775;363771,1869;2164227,0;2343150,358775;0,358775" o:connectangles="0,0,0,0,0"/>
            </v:shape>
          </w:pict>
        </mc:Fallback>
      </mc:AlternateContent>
    </w:r>
    <w:r w:rsidR="00211E7F">
      <w:rPr>
        <w:noProof/>
        <w:lang w:eastAsia="ja-JP"/>
      </w:rPr>
      <mc:AlternateContent>
        <mc:Choice Requires="wps">
          <w:drawing>
            <wp:anchor distT="0" distB="0" distL="114300" distR="114300" simplePos="0" relativeHeight="251661312" behindDoc="0" locked="0" layoutInCell="1" allowOverlap="1" wp14:anchorId="02455AF3" wp14:editId="68254EA5">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D2FCB" id="Trapezoid 5" o:spid="_x0000_s1026" alt="&quot;&quot;" style="position:absolute;margin-left:-85.05pt;margin-top:-22.75pt;width:184.5pt;height:28.3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zfRwQAAPgPAAAOAAAAZHJzL2Uyb0RvYy54bWzUV9tu3DYQfS/QfyD0WKDWUpfuBV4Hhg0X&#10;BYzEqF0kfeRS1EoARaok9+J8fYekpKUdJ5KN5CF+WJPizBzynKE0c/7u2HC0Z0rXUqwjfDaLEBNU&#10;FrXYrqN/Hm5+X0RIGyIKwqVg6+iR6ejdxa+/nB/aFUtkJXnBFIIgQq8O7TqqjGlXcaxpxRqiz2TL&#10;BCyWUjXEwFRt40KRA0RveJzMZn/EB6mKVknKtIan134xunDxy5JR86EsNTOIryPYm3G/yv1u7G98&#10;cU5WW0XaqqbdNsgbdtGQWgDoEOqaGIJ2qv4iVFNTJbUszRmVTSzLsqbMnQFOg2fPTnNfkZa5swA5&#10;uh1o0t8vLH2/v2/vFNBwaPVKw9Ce4liqBikJbOHZYmb/3OFgu+jouHscuGNHgyg8TNIsxTlQTGEt&#10;zZcZduTGPpgNSnfa/MlkY8dkf6uN576AkWOuQII0kCJUCqFrwz5BsLLhIMdvMZqhA0oWiwzPe82e&#10;m/8bmufpcp7PUIX8oJP5ucsnHCDM02SB03GY0GccIQkQEpzjNJ+PQ4RO4xBpCOEpGocInSaSlQU4&#10;E+QIzScihApOQAjNc8i3xHHlBj9KcJzMx0FC+eBaZAnG44KETuMQoXzdtRiHCJ0m8hWKOEGR0Hwi&#10;QijiBITQHBCWeGEvuRtM0hwvc5yMU/XFJf8mQqjdmwRfLMePEar3Vsmn0BVqOEGQ0HyiIKGGExBC&#10;84kIoXzzHy95li7m+dvuOCjytbz9OQWHD/62/6STqv/K06PoPvMwQsQWh76kaKW2JUX4zYf6oZ/C&#10;Nx2KBAgJXq6E+LYzyB4641c5wyUOnZNXOYNWoXP6Kme4QqFzFjr7s3fcKShnbSHLXSFrIgSFrIoQ&#10;FLIb60NWLTGW8n6IDlCXdUUTqtZR9560y43cswfpDM2ppju9SAH3ZMJFaOovlNtzL09v0P9vXczE&#10;34splv0mgYcne+gD9v99YHgjfM2QcqmZzxlLhkuegRVLZlCEasnr4qbm3NKg1XZzxRXaEyA4T9Lr&#10;ZZ8+T8y4y8Mnj1yvwgbfzfYFR0C2nvGpyHYj88iZBefib1aiurB1tKu0n8UklDJhsF+qSMG6bbrK&#10;3J928HBHdgFt5BKON8TuAtje6rTfPrYP09lbV+bap8HZ39cBxu/gqfPg4ZClMINzUwupXjoZh1N1&#10;yN6+J8lTY1nayOLxTvl2BJTXLb2plTa3RJs7oqA9gIfQgZoP8FNyCTkPue1GEaqk+vzSc2sPTRSs&#10;RugA3d860v/tiGIR4n8JaK+WOMsgrHGTLJ8nMFHhyiZcEbvmSkLawPsHdueG1t7wflgq2XyERvXS&#10;osISERSw4T1n4Pr6yZWBOSxBq0vZ5aUbQ4sIuXsr7ltqg1tWWzj5w/EjUS2yw3VkoAF7L/tO8dRZ&#10;QcadbK2nkJc7I8vatl0uDz2v3QTaS5c4XSts+9dw7qxODfvF/wAAAP//AwBQSwMEFAAGAAgAAAAh&#10;AI70UMDgAAAACwEAAA8AAABkcnMvZG93bnJldi54bWxMj8tOwzAQRfdI/IM1SGxQa7vQV4hTIRCw&#10;RC1s2DnxNImIx8F2W/P3uCvY3dEc3TlTbpId2BF96B0pkFMBDKlxpqdWwcf782QFLERNRg+OUMEP&#10;BthUlxelLow70RaPu9iyXEKh0Aq6GMeC89B0aHWYuhEp7/bOWx3z6FtuvD7lcjvwmRALbnVP+UKn&#10;R3zssPnaHayCxWtKn8nGp71/q5fi5nb2ve1flLq+Sg/3wCKm+AfDWT+rQ5WdancgE9igYCKXQmY2&#10;p7v5HNgZWa/WwOocpARelfz/D9UvAAAA//8DAFBLAQItABQABgAIAAAAIQC2gziS/gAAAOEBAAAT&#10;AAAAAAAAAAAAAAAAAAAAAABbQ29udGVudF9UeXBlc10ueG1sUEsBAi0AFAAGAAgAAAAhADj9If/W&#10;AAAAlAEAAAsAAAAAAAAAAAAAAAAALwEAAF9yZWxzLy5yZWxzUEsBAi0AFAAGAAgAAAAhAL+bTN9H&#10;BAAA+A8AAA4AAAAAAAAAAAAAAAAALgIAAGRycy9lMm9Eb2MueG1sUEsBAi0AFAAGAAgAAAAhAI70&#10;UMDgAAAACwEAAA8AAAAAAAAAAAAAAAAAoQYAAGRycy9kb3ducmV2LnhtbFBLBQYAAAAABAAEAPMA&#10;AACuBwAAAAA=&#10;" path="m,541918l719512,,2438751,r445419,541918l,541918xe" fillcolor="#523d91" strokecolor="white [3212]" strokeweight="1pt">
              <v:stroke joinstyle="miter"/>
              <v:path arrowok="t" o:connecttype="custom" o:connectlocs="0,359410;584544,0;1981284,0;2343150,359410;0,359410" o:connectangles="0,0,0,0,0"/>
            </v:shape>
          </w:pict>
        </mc:Fallback>
      </mc:AlternateContent>
    </w:r>
    <w:r w:rsidR="00211E7F">
      <w:rPr>
        <w:noProof/>
        <w:lang w:eastAsia="ja-JP"/>
      </w:rPr>
      <mc:AlternateContent>
        <mc:Choice Requires="wps">
          <w:drawing>
            <wp:anchor distT="0" distB="0" distL="114300" distR="114300" simplePos="0" relativeHeight="251665408" behindDoc="0" locked="0" layoutInCell="1" allowOverlap="1" wp14:anchorId="7F8AB21D" wp14:editId="7A46F22B">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DBB97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alt="&quot;&quot;" style="position:absolute;margin-left:-162.95pt;margin-top:310.65pt;width:184.55pt;height:28.3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u83pwIAAMUFAAAOAAAAZHJzL2Uyb0RvYy54bWysVEtv2zAMvg/YfxB0Xx3n0TZBnSJo0WFA&#10;0QZrh54VWYo1yKImKXGyXz9KfqRdexrmgyCK5EfyM8mr60OtyV44r8AUND8bUSIMh1KZbUF/PN99&#10;uaTEB2ZKpsGIgh6Fp9fLz5+uGrsQY6hAl8IRBDF+0diCViHYRZZ5Xoma+TOwwqBSgqtZQNFts9Kx&#10;BtFrnY1Ho/OsAVdaB1x4j6+3rZIuE76UgodHKb0IRBcUcwvpdOncxDNbXrHF1jFbKd6lwf4hi5op&#10;g0EHqFsWGNk59Q6qVtyBBxnOONQZSKm4SDVgNfnor2qeKmZFqgXJ8Xagyf8/WP6wf7JrhzQ01i88&#10;XmMVB+lq4gDZmk1H8Uu1YbbkkKg7DtSJQyAcH8eT6eTickYJR91kNp9Mx5HbrMWKmNb58FVATeKl&#10;oMEpZrY6lscWbH/vQ6KvJIbV2Ces/EmJrDX+jD3T5HyeX150gJ0xQveQ0dODVuWd0joJbru50Y6g&#10;K5YwntzO8875jZk27z1j44nBd7P9wBEjR8/sxFi6haMWEU+b70ISVUZWUnWpmU+YjHNhQt6qKlaK&#10;Ls3Ec8vZ4JEYTIARWWJ5A3YH8DbfHruF6eyjq0izMDi3P3QI02bw1nnwSJHBhMG5VgbcR5VprKqL&#10;3Nr3JLXURJY2UB7Xru0tnEdv+Z3CfrhnPqyZw7+Nj7hOwiMeUkNTUOhulFTgfn/0Hu1xIlBLSYOj&#10;XFD/a8ecoER/Mzgr83w6jbOfhOnsYoyCe63ZvNaYXX0D2DZ5yi5do33Q/VU6qF9w66xiVFQxwzF2&#10;QXlwvXAT2hWDe4uL1SqZ4bxbFu7Nk+URPLIa+/f58MKc7YcCx+kB+rHv5qJl9GQbPQ2sdgGkClF5&#10;4rUTcFekxun2WlxGr+Vkddq+yz8AAAD//wMAUEsDBBQABgAIAAAAIQD7BZct5AAAAA0BAAAPAAAA&#10;ZHJzL2Rvd25yZXYueG1sTI/BToNAEIbvJr7DZky80WWhkoosjTHxUD2YQmPibWFXIGVnCbtt8e0d&#10;T/U2k/nyz/cX28WO7GxmPziUIFYxMIOt0wN2Eg71a7QB5oNCrUaHRsKP8bAtb28KlWt3wb05V6Fj&#10;FII+VxL6EKacc9/2xiq/cpNBun272apA69xxPasLhduRJ3GccasGpA+9msxLb9pjdbIS3o5fvq72&#10;SVIf3j/5R9rsut7upLy/W56fgAWzhCsMf/qkDiU5Ne6E2rNRQiSyx4xYCevsgVoREgmR0tRI2KRr&#10;Abws+P8W5S8AAAD//wMAUEsBAi0AFAAGAAgAAAAhALaDOJL+AAAA4QEAABMAAAAAAAAAAAAAAAAA&#10;AAAAAFtDb250ZW50X1R5cGVzXS54bWxQSwECLQAUAAYACAAAACEAOP0h/9YAAACUAQAACwAAAAAA&#10;AAAAAAAAAAAvAQAAX3JlbHMvLnJlbHNQSwECLQAUAAYACAAAACEAkkrvN6cCAADFBQAADgAAAAAA&#10;AAAAAAAAAAAuAgAAZHJzL2Uyb0RvYy54bWxQSwECLQAUAAYACAAAACEA+wWXLeQAAAANAQAADwAA&#10;AAAAAAAAAAAAAAABBQAAZHJzL2Rvd25yZXYueG1sUEsFBgAAAAAEAAQA8wAAABIGAAAAAA==&#10;" adj="14944" fillcolor="#523d91" strokecolor="white [3212]" strokeweight="1pt"/>
          </w:pict>
        </mc:Fallback>
      </mc:AlternateContent>
    </w:r>
    <w:r w:rsidR="00211E7F">
      <w:rPr>
        <w:noProof/>
        <w:lang w:eastAsia="ja-JP"/>
      </w:rPr>
      <mc:AlternateContent>
        <mc:Choice Requires="wps">
          <w:drawing>
            <wp:anchor distT="0" distB="0" distL="114300" distR="114300" simplePos="0" relativeHeight="251664384" behindDoc="0" locked="0" layoutInCell="1" allowOverlap="1" wp14:anchorId="5C64BE91" wp14:editId="0EC560D9">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04EC1" id="Trapezoid 6" o:spid="_x0000_s1026" alt="&quot;&quot;" style="position:absolute;margin-left:-177.1pt;margin-top:239.65pt;width:212.65pt;height:28.2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WvRegQAAPYPAAAOAAAAZHJzL2Uyb0RvYy54bWy0V9tu2zgQfV+g/0DocYGNrJtjG3GKIEEW&#10;CwRt0GTR7iNNUbYAilRJ+pJ+fYekKNOpHQtB1w8yJc7M4ZxDSjNXH3cNQxsqVS34PEouRhGinIiy&#10;5st59O/z/V+TCCmNeYmZ4HQevVAVfbz+8MfVtp3RVKwEK6lEEISr2badRyut21kcK7KiDVYXoqUc&#10;JishG6zhVi7jUuItRG9YnI5G43grZNlKQahS8PTOTUbXNn5VUaI/V5WiGrF5BGvT9irtdWGu8fUV&#10;ni0lblc16ZaB37GKBtccQPtQd1hjtJb1L6GamkihRKUviGhiUVU1oTYHyCYZvcrmaYVbanMBclTb&#10;06R+X1jyafPUPkqgYduqmYKhyWJXyQZJAWwlY2AZfjY5WC7aWe5eeu7oTiMCD9NLUKMoIkRgLism&#10;RTox5MYumAlK1kr/TUVjxnjzoLTjvoSRZa5EHDewRYjgXNWafgO9qoaBHH/GaIS2KM3yLCm8Zq/N&#10;/wvNizwZpSO0Qm7Qyfza5VsSIBTZZTIdABP6nEdIA4RkMiqm4wEQodN5iCyA6Cg6T1boNJCsPMAZ&#10;kERoPhAhVHAAQmhuERIvePJ/CX4eIdQuTcZ5ml6eVyN06gU/mUSo3fsFP59KqOAAOULzgXKECg5A&#10;CM0tQuoFT4cInqTjIsuL83IcPeInIULx3qV4r8RJiN+j+Hm2QgkH6BGaD9QjlNAiwGdjMi5OyPfr&#10;Oz3zimcnXA7e6fD1ykbujfs2zlHFT0IcKF6kyTRPzaZ6GyJ06hU/CXGguAt8HiJ0OtTjJE4o4QA9&#10;QnOLcKgHfO2X/nuOV/4TT3a8+8bDCGFTGbp6ohXK1BPhBx+KB38L4rsCArxs/fC2M0gYOtu3J6xn&#10;mDOIEzrbgzjYGWgPnS3Xg52B0dA5D3N2QTruJNSypopltorVEYIqVkYIqtiFOwot1oZyQ5UZoq0r&#10;yszpQqt55OSydVwjNvRZWEO9L+g6A8f53oTx0LQ7UXbRXh9v4f9bGzR1B8NaejG8hf/vLLuDY4hw&#10;27YjwZv5f2cOrxBv6Kn2BoQJRV0ChgJbfva0GDaDElQJVpf3NWOGByWXi1sm0QYDw0Wa3U39kg/M&#10;mN2IB49sp0J738XyiCMgG894X2LbkX5h1IAz/oVWqC5NFW31eRUTE0K5TtzUCpe0W6aty122vYdN&#10;2QY0kStIr4/dBTCd1X69PrYL09kbV2qbp97ZHdgexq3g0Ln3sMiC6965qbmQxzJjkFWH7Ow9SY4a&#10;w9JClC+P0jUjoLxqyX0tlX7ASj9iCc0BPIT+U3+GS8UEbHrY3HYEu17IH8eeG3tooWA2Qlvo/eaR&#10;+r7GkkaI/cOhuZomeQ5htb3Ji8sUbmQ4swhn+Lq5FbBt4AUEq7NDY6+ZH1ZSNF+hTb0xqDCFOQFs&#10;eNFpOL/u5lbDPUxBo0vozY0dQ4MIe/eBP7XEBDestpD58+4rli0yw3mkof36JHyfuO+rYMftbY0n&#10;FzdrLaraNF12HzpeuxtoLu3G6Rph072G99Zq365f/wQAAP//AwBQSwMEFAAGAAgAAAAhAEAnOkPm&#10;AAAADQEAAA8AAABkcnMvZG93bnJldi54bWxMj09LxDAUxO+C3yE8wYt00z+6bmtfF1EWQfCwq6jH&#10;bBPbYvNSk7Rb99MbT3ocZpj5Tbmedc8mZV1nCCFZxMAU1UZ21CC8PG+iFTDnBUnRG1II38rBujo9&#10;KUUhzYG2atr5hoUScoVAaL0fCs5d3Sot3MIMioL3YawWPkjbcGnFIZTrnqdxvORadBQWWjGou1bV&#10;n7tRIxz7VW7H1/urbPNwcXzqtl9v0/sj4vnZfHsDzKvZ/4XhFz+gQxWY9mYk6ViPECXLPLB7hDS/&#10;zIGFSJQkWQZsj3CdxinwquT/X1Q/AAAA//8DAFBLAQItABQABgAIAAAAIQC2gziS/gAAAOEBAAAT&#10;AAAAAAAAAAAAAAAAAAAAAABbQ29udGVudF9UeXBlc10ueG1sUEsBAi0AFAAGAAgAAAAhADj9If/W&#10;AAAAlAEAAAsAAAAAAAAAAAAAAAAALwEAAF9yZWxzLy5yZWxzUEsBAi0AFAAGAAgAAAAhAIexa9F6&#10;BAAA9g8AAA4AAAAAAAAAAAAAAAAALgIAAGRycy9lMm9Eb2MueG1sUEsBAi0AFAAGAAgAAAAhAEAn&#10;OkPmAAAADQEAAA8AAAAAAAAAAAAAAAAA1AYAAGRycy9kb3ducmV2LnhtbFBLBQYAAAAABAAEAPMA&#10;AADnBwAAAAA=&#10;" path="m,541023l1623060,r898882,1l2700865,541022,,541023xe" fillcolor="#523d91" strokecolor="white [3212]" strokeweight="1pt">
              <v:stroke joinstyle="miter"/>
              <v:path arrowok="t" o:connecttype="custom" o:connectlocs="0,358528;1622934,0;2521746,1;2700655,358527;0,358528" o:connectangles="0,0,0,0,0"/>
            </v:shape>
          </w:pict>
        </mc:Fallback>
      </mc:AlternateContent>
    </w:r>
    <w:r w:rsidR="00211E7F">
      <w:rPr>
        <w:noProof/>
        <w:lang w:eastAsia="ja-JP"/>
      </w:rPr>
      <mc:AlternateContent>
        <mc:Choice Requires="wps">
          <w:drawing>
            <wp:anchor distT="0" distB="0" distL="114300" distR="114300" simplePos="0" relativeHeight="251660288" behindDoc="0" locked="0" layoutInCell="1" allowOverlap="1" wp14:anchorId="36387504" wp14:editId="452116CF">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rgbClr val="86466B"/>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A0128" id="Trapezoid 4" o:spid="_x0000_s1026" alt="&quot;&quot;" style="position:absolute;margin-left:42.8pt;margin-top:-22.8pt;width:184.6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IfHngQAANETAAAOAAAAZHJzL2Uyb0RvYy54bWzsWFtv2zYUfh+w/0DoccAiUZKviFNkKTIM&#10;CNpgydD2kaYoW4BEaiQTO/31OyRFmc7qSk26PdUPMimeG7+PR9I552/2TY0emVSV4KsInyURYpyK&#10;ouKbVfTX/fWv8wgpTXhBasHZKnpiKnpz8fNP57t2yVKxFXXBJAIjXC137Sraat0u41jRLWuIOhMt&#10;47BYCtkQDVO5iQtJdmC9qeM0SabxTsiilYIypeDuW7cYXVj7Zcmofl+WimlUryKITdurtNe1ucYX&#10;52S5kaTdVrQLg7wgioZUHJz2pt4STdCDrP5lqqmoFEqU+oyKJhZlWVFm9wC7wcmz3dxtScvsXgAc&#10;1fYwqe9nlr57vGtvJcCwa9VSwdDsYl/KxvxDfGhvwXrqwWJ7jSjcTLM8z1PAlMJaNllMZlODZnzQ&#10;pg9K/86EtUQeb5R2YBcwslAViJMGzgQVnKtKs49grGxqwP+XGCVoh1I8zZO5J+m5+KdQfJLjJE3Q&#10;FrlBx+tzlY848JDNp/kUD7sJdYY9pIEHPJvNpngx7CJUGnaRBS46iIZdhEojwcoDPyPoCMVHeggZ&#10;HOEhFB/pISTvfyB8nuR4ng6z8YPwGOE5nqQWqyyfTJP0RM6+Ns3tufq6h/CQDKdfyB1ezCezJDeE&#10;f91FqDTsIkzWzvCwi1BpZHaEKTuWjlBnpJswb//7NJ+lkIIjcjBkHWc4HXx5hBziH5nuyD+Rta9+&#10;l2NPBz7lIeTvhZxng06OOc9wPuZkhUp9sp/cR5i3L3+dD+MVJu6ILAzFLdXDHl6b530KnnoXHH2/&#10;TafZIpsMv2vDc9KzcdJDyB2ev4DwHqaTLr4P4cNghQy+hPBjD/Bhv/Gf7mTrv+bpnnef8zBCxFR9&#10;iS2EWqFM6RB+20Od4KfwUne1AmiZWmBAGSgMlW0qQTzjlIHRUNnSMloZuAqVs28KGwgIlfNQ2UXQ&#10;YSehTjUVam0rVB0hqFBlhKBCXbunX0u0gdxAZYZoB/VXVxyh7Sqy+Zla3BvxyO6FFdSH2q0TcJgf&#10;RGoeirqEsjF7eryA/2+tzS4vrKTnwkv4fyfZBwk4HMXgxfy/E4cHyClBWgvFXPwGAVto9qgYMINi&#10;U4m6Kq6rujYwKLlZX9USPRIA2JR80986Ho7EansOj27ZJgTrddcbv9dACjwbzfhQPduRfqqZcV7z&#10;P1mJqsLUy5aeZzYJpYxr7Ja2pGAuzEkCPx+laYWYKOyWrUFjuYTt9bY7A17SGfG2HWidvFFlti/S&#10;K7t8PRGYU+41rGfBda/cVFzIL+2shl11np28B8lBY1Bai+LpViIpXFdGtfS6kkrfEKVviYQ2ABwH&#10;aC3p93ApawFnHs62HUVoK+TnL9038tAdgdUI7aCts4rU3w9EsgjVf3DomyxwnoNZbSf5ZGYaGDJc&#10;WYcr/KG5EnBs4PkD0dmhkde1H5ZSNB+gA3VpvMIS4RR8w3NOQ/q6yZWGOSxBD4uyy0s7ht4PnN0b&#10;ftdSY9yg2sLO7/cfiGyRGa4iDY2Wd8K3gMjSd1DgxB1kjSYXlw9alJVpr9hz6HDtJtA3sgen63GZ&#10;xlQ4t1KHTtzFPwAAAP//AwBQSwMEFAAGAAgAAAAhABMejWHdAAAACQEAAA8AAABkcnMvZG93bnJl&#10;di54bWxMjz1PwzAQhnck/oN1SGytE5REJcSpoAojVBQG2Nz4SCLic2S7beDXc51gu1f36P2o1rMd&#10;xRF9GBwpSJcJCKTWmYE6BW+vj4sViBA1GT06QgXfGGBdX15UujTuRC943MVOsAmFUivoY5xKKUPb&#10;o9Vh6SYk/n06b3Vk6TtpvD6xuR3lTZIU0uqBOKHXE256bL92B8u59PDui2bTYHO7ff74oZjm2yel&#10;rq/m+zsQEef4B8O5PleHmjvt3YFMEKOCVV4wqWCRnQ8GsjzjLXsm0wRkXcn/C+pfAAAA//8DAFBL&#10;AQItABQABgAIAAAAIQC2gziS/gAAAOEBAAATAAAAAAAAAAAAAAAAAAAAAABbQ29udGVudF9UeXBl&#10;c10ueG1sUEsBAi0AFAAGAAgAAAAhADj9If/WAAAAlAEAAAsAAAAAAAAAAAAAAAAALwEAAF9yZWxz&#10;Ly5yZWxzUEsBAi0AFAAGAAgAAAAhAJWoh8eeBAAA0RMAAA4AAAAAAAAAAAAAAAAALgIAAGRycy9l&#10;Mm9Eb2MueG1sUEsBAi0AFAAGAAgAAAAhABMejWHdAAAACQEAAA8AAAAAAAAAAAAAAAAA+AYAAGRy&#10;cy9kb3ducmV2LnhtbFBLBQYAAAAABAAEAPMAAAACCAAAAAA=&#10;" path="m,541022l663935,,1831422,1r332658,541021l,541022xe" fillcolor="#86466b" strokecolor="white [3212]" strokeweight="1pt">
              <v:stroke joinstyle="miter"/>
              <v:path arrowok="t" o:connecttype="custom" o:connectlocs="0,359576;719263,0;1984040,1;2344420,359576;0,359576" o:connectangles="0,0,0,0,0"/>
            </v:shape>
          </w:pict>
        </mc:Fallback>
      </mc:AlternateContent>
    </w:r>
    <w:r w:rsidR="00211E7F">
      <w:rPr>
        <w:noProof/>
        <w:lang w:eastAsia="ja-JP"/>
      </w:rPr>
      <mc:AlternateContent>
        <mc:Choice Requires="wps">
          <w:drawing>
            <wp:anchor distT="0" distB="0" distL="114300" distR="114300" simplePos="0" relativeHeight="251659264" behindDoc="0" locked="0" layoutInCell="1" allowOverlap="1" wp14:anchorId="6E52F88B" wp14:editId="2174E2F6">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95C66" id="Gleichschenkliges Dreieck 2" o:spid="_x0000_s1026" type="#_x0000_t5" alt="&quot;&quot;" style="position:absolute;margin-left:199pt;margin-top:-22.8pt;width:184.4pt;height:28.4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cnnpwIAAMYFAAAOAAAAZHJzL2Uyb0RvYy54bWysVE1v2zAMvQ/YfxB0X20naZYGdYqgRYcB&#10;RVesHXpWZCnWIIuapMTJfv0o+SPt2tMwHwRRJB/JZ5KXV4dGk71wXoEpaXGWUyIMh0qZbUl/PN1+&#10;WlDiAzMV02BESY/C06vVxw+XrV2KCdSgK+EIghi/bG1J6xDsMss8r0XD/BlYYVApwTUsoOi2WeVY&#10;i+iNziZ5Ps9acJV1wIX3+HrTKekq4UspePgmpReB6JJibiGdLp2beGarS7bcOmZrxfs02D9k0TBl&#10;MOgIdcMCIzun3kA1ijvwIMMZhyYDKRUXqQaspsj/quaxZlakWpAcb0ea/P+D5ff7R/vgkIbW+qXH&#10;a6ziIF1DHCBbRb7I45eKw3TJIXF3HLkTh0A4Pk6ms2KxQIo56qbzfL4oIrlZBxZBrfPhi4CGxEtJ&#10;g1PMbHWsjy3Z/s6HxF9FDGuwUVj1kxLZaPwbe6bJYjafTXvA3hihB8jo6UGr6lZpnQS33VxrR9C1&#10;pOeT6c3FkM0rM23eesbOE6PvZvuOI0aOntmJsnQLRy0injbfhSSqiqyk6lI3nzAZ58KEolPVrBJ9&#10;monnjrPRIzGYACOyxPJG7B7gdb4DdgfT20dXkYZhdO5+6Bimy+C18+iRIoMJo3OjDLj3KtNYVR+5&#10;sx9I6qiJLG2gOj64rrmwW7zltwr74Y758MAc/m18xH0SvuEhNbQlhf5GSQ3u93vv0R5HArWUtDjL&#10;JfW/dswJSvRXg8NyUcxmcfiTMDv/PEHBvdRsXmrMrrkGbJsiZZeu0T7o4SodNM+4dtYxKqqY4Ri7&#10;pDy4QbgO3Y7BxcXFep3McOAtC3fm0fIIHlmN/ft0eGbODkOB43QPw9z3c9ExerKNngbWuwBShag8&#10;8doLuCxS4/SLLW6jl3KyOq3f1R8AAAD//wMAUEsDBBQABgAIAAAAIQDXve+F4AAAAAoBAAAPAAAA&#10;ZHJzL2Rvd25yZXYueG1sTI89T8NADIZ3JP7DyUhs7SUtpG3IpeJDsJSlLQNsTmKSQM4Xctc2/HvM&#10;BKPtR6+fN1uPtlNHGnzr2EA8jUARl65quTbwsn+cLEH5gFxh55gMfJOHdX5+lmFauRNv6bgLtZIQ&#10;9ikaaELoU6192ZBFP3U9sdze3WAxyDjUuhrwJOG207MoSrTFluVDgz3dN1R+7g7WgH/4eH0rnmRr&#10;53fx5rnEVbv9MubyYry9ARVoDH8w/OqLOuTiVLgDV151BuarpXQJBiZX1wkoIRZJImUKQeMZ6DzT&#10;/yvkPwAAAP//AwBQSwECLQAUAAYACAAAACEAtoM4kv4AAADhAQAAEwAAAAAAAAAAAAAAAAAAAAAA&#10;W0NvbnRlbnRfVHlwZXNdLnhtbFBLAQItABQABgAIAAAAIQA4/SH/1gAAAJQBAAALAAAAAAAAAAAA&#10;AAAAAC8BAABfcmVscy8ucmVsc1BLAQItABQABgAIAAAAIQBFVcnnpwIAAMYFAAAOAAAAAAAAAAAA&#10;AAAAAC4CAABkcnMvZTJvRG9jLnhtbFBLAQItABQABgAIAAAAIQDXve+F4AAAAAoBAAAPAAAAAAAA&#10;AAAAAAAAAAEFAABkcnMvZG93bnJldi54bWxQSwUGAAAAAAQABADzAAAADgYAAAAA&#10;" adj="18283" fillcolor="#523d91" strokecolor="white [3212]"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42370A24"/>
    <w:multiLevelType w:val="hybridMultilevel"/>
    <w:tmpl w:val="57282D4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5"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69683708">
    <w:abstractNumId w:val="13"/>
  </w:num>
  <w:num w:numId="2" w16cid:durableId="99178655">
    <w:abstractNumId w:val="9"/>
  </w:num>
  <w:num w:numId="3" w16cid:durableId="2038777054">
    <w:abstractNumId w:val="4"/>
  </w:num>
  <w:num w:numId="4" w16cid:durableId="1103695408">
    <w:abstractNumId w:val="14"/>
  </w:num>
  <w:num w:numId="5" w16cid:durableId="1440027377">
    <w:abstractNumId w:val="11"/>
  </w:num>
  <w:num w:numId="6" w16cid:durableId="486021195">
    <w:abstractNumId w:val="8"/>
  </w:num>
  <w:num w:numId="7" w16cid:durableId="682703904">
    <w:abstractNumId w:val="7"/>
  </w:num>
  <w:num w:numId="8" w16cid:durableId="491070638">
    <w:abstractNumId w:val="1"/>
  </w:num>
  <w:num w:numId="9" w16cid:durableId="130564495">
    <w:abstractNumId w:val="16"/>
  </w:num>
  <w:num w:numId="10" w16cid:durableId="1026129433">
    <w:abstractNumId w:val="2"/>
  </w:num>
  <w:num w:numId="11" w16cid:durableId="1320497696">
    <w:abstractNumId w:val="15"/>
  </w:num>
  <w:num w:numId="12" w16cid:durableId="1449349648">
    <w:abstractNumId w:val="6"/>
  </w:num>
  <w:num w:numId="13" w16cid:durableId="191573996">
    <w:abstractNumId w:val="3"/>
  </w:num>
  <w:num w:numId="14" w16cid:durableId="83649544">
    <w:abstractNumId w:val="5"/>
  </w:num>
  <w:num w:numId="15" w16cid:durableId="1584559600">
    <w:abstractNumId w:val="5"/>
  </w:num>
  <w:num w:numId="16" w16cid:durableId="1957982988">
    <w:abstractNumId w:val="10"/>
  </w:num>
  <w:num w:numId="17" w16cid:durableId="792792648">
    <w:abstractNumId w:val="0"/>
  </w:num>
  <w:num w:numId="18" w16cid:durableId="1576157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2050"/>
  </w:hdrShapeDefaults>
  <w:footnotePr>
    <w:numFmt w:val="low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4DBB"/>
    <w:rsid w:val="00007D9C"/>
    <w:rsid w:val="00015DC2"/>
    <w:rsid w:val="00023BF5"/>
    <w:rsid w:val="00024D7C"/>
    <w:rsid w:val="00033F36"/>
    <w:rsid w:val="00037E23"/>
    <w:rsid w:val="00063D5B"/>
    <w:rsid w:val="000653F2"/>
    <w:rsid w:val="00067430"/>
    <w:rsid w:val="00073AAC"/>
    <w:rsid w:val="00084D62"/>
    <w:rsid w:val="00093B0F"/>
    <w:rsid w:val="000A4E52"/>
    <w:rsid w:val="000B2E03"/>
    <w:rsid w:val="000C7C0E"/>
    <w:rsid w:val="000D3127"/>
    <w:rsid w:val="000D473C"/>
    <w:rsid w:val="000E3040"/>
    <w:rsid w:val="001110FC"/>
    <w:rsid w:val="0011203E"/>
    <w:rsid w:val="00124262"/>
    <w:rsid w:val="001316AF"/>
    <w:rsid w:val="00132595"/>
    <w:rsid w:val="001460BF"/>
    <w:rsid w:val="00152A76"/>
    <w:rsid w:val="00162CBC"/>
    <w:rsid w:val="0016625F"/>
    <w:rsid w:val="00170098"/>
    <w:rsid w:val="00172A0E"/>
    <w:rsid w:val="00182AF9"/>
    <w:rsid w:val="00184432"/>
    <w:rsid w:val="001A06B4"/>
    <w:rsid w:val="001B2C27"/>
    <w:rsid w:val="001B3CBA"/>
    <w:rsid w:val="001D08BF"/>
    <w:rsid w:val="001D24CB"/>
    <w:rsid w:val="001D3694"/>
    <w:rsid w:val="001E0C9F"/>
    <w:rsid w:val="001E301D"/>
    <w:rsid w:val="00201276"/>
    <w:rsid w:val="00211D19"/>
    <w:rsid w:val="00211E7F"/>
    <w:rsid w:val="00227C3D"/>
    <w:rsid w:val="002346C0"/>
    <w:rsid w:val="00252A87"/>
    <w:rsid w:val="0027338E"/>
    <w:rsid w:val="00285E5A"/>
    <w:rsid w:val="00290DC1"/>
    <w:rsid w:val="00295B68"/>
    <w:rsid w:val="00296F85"/>
    <w:rsid w:val="00297081"/>
    <w:rsid w:val="002A4551"/>
    <w:rsid w:val="002B005B"/>
    <w:rsid w:val="002B12AF"/>
    <w:rsid w:val="002B3A7E"/>
    <w:rsid w:val="002C52EA"/>
    <w:rsid w:val="002D2E55"/>
    <w:rsid w:val="002F52D8"/>
    <w:rsid w:val="002F71A3"/>
    <w:rsid w:val="00322D68"/>
    <w:rsid w:val="00337461"/>
    <w:rsid w:val="00341DBD"/>
    <w:rsid w:val="00351885"/>
    <w:rsid w:val="00352829"/>
    <w:rsid w:val="0037639C"/>
    <w:rsid w:val="0039235C"/>
    <w:rsid w:val="003A564B"/>
    <w:rsid w:val="003B2C60"/>
    <w:rsid w:val="003B583C"/>
    <w:rsid w:val="003C313C"/>
    <w:rsid w:val="003D25ED"/>
    <w:rsid w:val="003E387A"/>
    <w:rsid w:val="003E3A33"/>
    <w:rsid w:val="003E4B0F"/>
    <w:rsid w:val="003E6DC2"/>
    <w:rsid w:val="003F4D17"/>
    <w:rsid w:val="00400119"/>
    <w:rsid w:val="004002AF"/>
    <w:rsid w:val="004040E4"/>
    <w:rsid w:val="00411DC5"/>
    <w:rsid w:val="00415BA1"/>
    <w:rsid w:val="0043263A"/>
    <w:rsid w:val="00442901"/>
    <w:rsid w:val="00451673"/>
    <w:rsid w:val="00453DD3"/>
    <w:rsid w:val="00465B07"/>
    <w:rsid w:val="00481C66"/>
    <w:rsid w:val="004B6603"/>
    <w:rsid w:val="004C1670"/>
    <w:rsid w:val="004D03A3"/>
    <w:rsid w:val="004E2B71"/>
    <w:rsid w:val="004E4E4D"/>
    <w:rsid w:val="004F30E0"/>
    <w:rsid w:val="00504528"/>
    <w:rsid w:val="00505FD8"/>
    <w:rsid w:val="00507155"/>
    <w:rsid w:val="00537E2F"/>
    <w:rsid w:val="00540E4F"/>
    <w:rsid w:val="00545D2E"/>
    <w:rsid w:val="00546ED2"/>
    <w:rsid w:val="0055002C"/>
    <w:rsid w:val="00551C25"/>
    <w:rsid w:val="00573EB2"/>
    <w:rsid w:val="005A7532"/>
    <w:rsid w:val="005C4B78"/>
    <w:rsid w:val="005E0104"/>
    <w:rsid w:val="005F0216"/>
    <w:rsid w:val="005F4A70"/>
    <w:rsid w:val="005F52AA"/>
    <w:rsid w:val="005F55F7"/>
    <w:rsid w:val="00603099"/>
    <w:rsid w:val="006136EA"/>
    <w:rsid w:val="00631660"/>
    <w:rsid w:val="00654F9F"/>
    <w:rsid w:val="006600C2"/>
    <w:rsid w:val="00663E61"/>
    <w:rsid w:val="00666102"/>
    <w:rsid w:val="00681256"/>
    <w:rsid w:val="006B3EA0"/>
    <w:rsid w:val="006C1A63"/>
    <w:rsid w:val="006C3DAC"/>
    <w:rsid w:val="006C639C"/>
    <w:rsid w:val="006D584E"/>
    <w:rsid w:val="006F2C63"/>
    <w:rsid w:val="006F7842"/>
    <w:rsid w:val="006F7E14"/>
    <w:rsid w:val="006F7FDD"/>
    <w:rsid w:val="00707E2A"/>
    <w:rsid w:val="00707ED3"/>
    <w:rsid w:val="007105AC"/>
    <w:rsid w:val="00717C3C"/>
    <w:rsid w:val="00724447"/>
    <w:rsid w:val="00727585"/>
    <w:rsid w:val="00733BE5"/>
    <w:rsid w:val="00746E78"/>
    <w:rsid w:val="0075669F"/>
    <w:rsid w:val="00757793"/>
    <w:rsid w:val="00760373"/>
    <w:rsid w:val="0076497F"/>
    <w:rsid w:val="00782099"/>
    <w:rsid w:val="0078529E"/>
    <w:rsid w:val="00790D28"/>
    <w:rsid w:val="007967F0"/>
    <w:rsid w:val="007A43A4"/>
    <w:rsid w:val="007B51AC"/>
    <w:rsid w:val="007C3A54"/>
    <w:rsid w:val="007D609E"/>
    <w:rsid w:val="007D6314"/>
    <w:rsid w:val="008023EC"/>
    <w:rsid w:val="008151EA"/>
    <w:rsid w:val="008161AB"/>
    <w:rsid w:val="00836428"/>
    <w:rsid w:val="00840E72"/>
    <w:rsid w:val="00846488"/>
    <w:rsid w:val="00852856"/>
    <w:rsid w:val="00855E5E"/>
    <w:rsid w:val="00862BE3"/>
    <w:rsid w:val="00862F85"/>
    <w:rsid w:val="008632A9"/>
    <w:rsid w:val="00873145"/>
    <w:rsid w:val="00874784"/>
    <w:rsid w:val="00874C05"/>
    <w:rsid w:val="008752E8"/>
    <w:rsid w:val="008811BB"/>
    <w:rsid w:val="008975FC"/>
    <w:rsid w:val="008A008E"/>
    <w:rsid w:val="008A1870"/>
    <w:rsid w:val="008B2B9C"/>
    <w:rsid w:val="008C17B3"/>
    <w:rsid w:val="008E7DF9"/>
    <w:rsid w:val="008F78C6"/>
    <w:rsid w:val="00931267"/>
    <w:rsid w:val="009371DF"/>
    <w:rsid w:val="00942328"/>
    <w:rsid w:val="009446D6"/>
    <w:rsid w:val="00946DCB"/>
    <w:rsid w:val="00947069"/>
    <w:rsid w:val="00991E88"/>
    <w:rsid w:val="009B4E43"/>
    <w:rsid w:val="009D24A3"/>
    <w:rsid w:val="009F7715"/>
    <w:rsid w:val="00A00D5B"/>
    <w:rsid w:val="00A0401D"/>
    <w:rsid w:val="00A13E1B"/>
    <w:rsid w:val="00A27709"/>
    <w:rsid w:val="00A43825"/>
    <w:rsid w:val="00A64765"/>
    <w:rsid w:val="00A72412"/>
    <w:rsid w:val="00A73EC6"/>
    <w:rsid w:val="00A756C3"/>
    <w:rsid w:val="00A81481"/>
    <w:rsid w:val="00A96633"/>
    <w:rsid w:val="00AB3565"/>
    <w:rsid w:val="00AC32D4"/>
    <w:rsid w:val="00AE166B"/>
    <w:rsid w:val="00AE67FC"/>
    <w:rsid w:val="00AF2B29"/>
    <w:rsid w:val="00B248CC"/>
    <w:rsid w:val="00B24F59"/>
    <w:rsid w:val="00B321C0"/>
    <w:rsid w:val="00B42D2D"/>
    <w:rsid w:val="00B568CE"/>
    <w:rsid w:val="00B56A15"/>
    <w:rsid w:val="00B6008B"/>
    <w:rsid w:val="00B62A8F"/>
    <w:rsid w:val="00B648F0"/>
    <w:rsid w:val="00B66E39"/>
    <w:rsid w:val="00B66F28"/>
    <w:rsid w:val="00B8198A"/>
    <w:rsid w:val="00B828FA"/>
    <w:rsid w:val="00B82E28"/>
    <w:rsid w:val="00B9313B"/>
    <w:rsid w:val="00B96CFD"/>
    <w:rsid w:val="00BA507D"/>
    <w:rsid w:val="00BB040C"/>
    <w:rsid w:val="00BB1653"/>
    <w:rsid w:val="00BB7BBE"/>
    <w:rsid w:val="00BC3484"/>
    <w:rsid w:val="00BC3722"/>
    <w:rsid w:val="00BE4BF1"/>
    <w:rsid w:val="00BF2F15"/>
    <w:rsid w:val="00BF7966"/>
    <w:rsid w:val="00C02796"/>
    <w:rsid w:val="00C1042E"/>
    <w:rsid w:val="00C130F7"/>
    <w:rsid w:val="00C35756"/>
    <w:rsid w:val="00C57A8B"/>
    <w:rsid w:val="00C61D1A"/>
    <w:rsid w:val="00C64CD0"/>
    <w:rsid w:val="00C650B2"/>
    <w:rsid w:val="00C72A68"/>
    <w:rsid w:val="00C77F8B"/>
    <w:rsid w:val="00C873CC"/>
    <w:rsid w:val="00CA5CC5"/>
    <w:rsid w:val="00CB2FFD"/>
    <w:rsid w:val="00CD6D81"/>
    <w:rsid w:val="00CE26DE"/>
    <w:rsid w:val="00CF3098"/>
    <w:rsid w:val="00CF4E07"/>
    <w:rsid w:val="00D3284F"/>
    <w:rsid w:val="00D328F3"/>
    <w:rsid w:val="00D338B7"/>
    <w:rsid w:val="00D405D9"/>
    <w:rsid w:val="00D50AFB"/>
    <w:rsid w:val="00D7593D"/>
    <w:rsid w:val="00D773A4"/>
    <w:rsid w:val="00D913B3"/>
    <w:rsid w:val="00D92BF1"/>
    <w:rsid w:val="00DA63DD"/>
    <w:rsid w:val="00DC237D"/>
    <w:rsid w:val="00DC300F"/>
    <w:rsid w:val="00DC3118"/>
    <w:rsid w:val="00DC3248"/>
    <w:rsid w:val="00DD3A83"/>
    <w:rsid w:val="00DD5B27"/>
    <w:rsid w:val="00DE5EB0"/>
    <w:rsid w:val="00DF673B"/>
    <w:rsid w:val="00E07899"/>
    <w:rsid w:val="00E2172E"/>
    <w:rsid w:val="00E22FD4"/>
    <w:rsid w:val="00E244CB"/>
    <w:rsid w:val="00E320A1"/>
    <w:rsid w:val="00E355E2"/>
    <w:rsid w:val="00E447C9"/>
    <w:rsid w:val="00E5240C"/>
    <w:rsid w:val="00E7117C"/>
    <w:rsid w:val="00E72777"/>
    <w:rsid w:val="00E82AB7"/>
    <w:rsid w:val="00E8667A"/>
    <w:rsid w:val="00E86D7D"/>
    <w:rsid w:val="00E904D1"/>
    <w:rsid w:val="00E9109A"/>
    <w:rsid w:val="00E927CD"/>
    <w:rsid w:val="00E95E9D"/>
    <w:rsid w:val="00EA1B4B"/>
    <w:rsid w:val="00EA4426"/>
    <w:rsid w:val="00EB2B53"/>
    <w:rsid w:val="00EB6231"/>
    <w:rsid w:val="00ED45E7"/>
    <w:rsid w:val="00EE66F5"/>
    <w:rsid w:val="00EF13BB"/>
    <w:rsid w:val="00EF2C6F"/>
    <w:rsid w:val="00EF2F93"/>
    <w:rsid w:val="00EF5011"/>
    <w:rsid w:val="00EF5814"/>
    <w:rsid w:val="00EF73B5"/>
    <w:rsid w:val="00F0058D"/>
    <w:rsid w:val="00F15745"/>
    <w:rsid w:val="00F2768D"/>
    <w:rsid w:val="00F379AD"/>
    <w:rsid w:val="00F4266B"/>
    <w:rsid w:val="00F442A9"/>
    <w:rsid w:val="00F508A5"/>
    <w:rsid w:val="00F7126E"/>
    <w:rsid w:val="00F717F5"/>
    <w:rsid w:val="00F74827"/>
    <w:rsid w:val="00F7731C"/>
    <w:rsid w:val="00F83FC8"/>
    <w:rsid w:val="00F87DD9"/>
    <w:rsid w:val="00F90BBC"/>
    <w:rsid w:val="00F94BBB"/>
    <w:rsid w:val="00FC017B"/>
    <w:rsid w:val="00FE3037"/>
    <w:rsid w:val="00FF4A5D"/>
    <w:rsid w:val="00FF7174"/>
    <w:rsid w:val="066F61BF"/>
    <w:rsid w:val="0A9ADF2C"/>
    <w:rsid w:val="10AF00EB"/>
    <w:rsid w:val="1E04A1A2"/>
    <w:rsid w:val="26A5E66C"/>
    <w:rsid w:val="273509E1"/>
    <w:rsid w:val="2F0E9E7F"/>
    <w:rsid w:val="39D9A580"/>
    <w:rsid w:val="490E7BE4"/>
    <w:rsid w:val="4C7B035E"/>
    <w:rsid w:val="4E03CA6B"/>
    <w:rsid w:val="6330FE5A"/>
    <w:rsid w:val="6581F7D0"/>
    <w:rsid w:val="70BACC29"/>
    <w:rsid w:val="76B77B49"/>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41A3E"/>
  <w15:chartTrackingRefBased/>
  <w15:docId w15:val="{9B256825-D18B-4B10-AF3A-50C241FD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3284F"/>
    <w:pPr>
      <w:widowControl w:val="0"/>
      <w:spacing w:before="40" w:after="40" w:line="288" w:lineRule="auto"/>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4D03A3"/>
    <w:pPr>
      <w:tabs>
        <w:tab w:val="right" w:leader="dot" w:pos="8210"/>
      </w:tabs>
      <w:spacing w:after="100"/>
    </w:pPr>
  </w:style>
  <w:style w:type="paragraph" w:styleId="Verzeichnis2">
    <w:name w:val="toc 2"/>
    <w:basedOn w:val="Standard"/>
    <w:next w:val="Standard"/>
    <w:autoRedefine/>
    <w:uiPriority w:val="39"/>
    <w:unhideWhenUsed/>
    <w:rsid w:val="004D03A3"/>
    <w:pPr>
      <w:spacing w:after="100"/>
      <w:ind w:left="220"/>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paragraph" w:customStyle="1" w:styleId="paragraph">
    <w:name w:val="paragraph"/>
    <w:basedOn w:val="Standard"/>
    <w:rsid w:val="00E86D7D"/>
    <w:pPr>
      <w:widowControl/>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eop">
    <w:name w:val="eop"/>
    <w:basedOn w:val="Absatz-Standardschriftart"/>
    <w:rsid w:val="00E86D7D"/>
  </w:style>
  <w:style w:type="character" w:customStyle="1" w:styleId="ui-provider">
    <w:name w:val="ui-provider"/>
    <w:basedOn w:val="Absatz-Standardschriftart"/>
    <w:rsid w:val="00AF2B29"/>
  </w:style>
  <w:style w:type="character" w:styleId="NichtaufgelsteErwhnung">
    <w:name w:val="Unresolved Mention"/>
    <w:basedOn w:val="Absatz-Standardschriftart"/>
    <w:uiPriority w:val="99"/>
    <w:semiHidden/>
    <w:unhideWhenUsed/>
    <w:rsid w:val="00947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930054">
      <w:bodyDiv w:val="1"/>
      <w:marLeft w:val="0"/>
      <w:marRight w:val="0"/>
      <w:marTop w:val="0"/>
      <w:marBottom w:val="0"/>
      <w:divBdr>
        <w:top w:val="none" w:sz="0" w:space="0" w:color="auto"/>
        <w:left w:val="none" w:sz="0" w:space="0" w:color="auto"/>
        <w:bottom w:val="none" w:sz="0" w:space="0" w:color="auto"/>
        <w:right w:val="none" w:sz="0" w:space="0" w:color="auto"/>
      </w:divBdr>
    </w:div>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658922722">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 w:id="200411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bard.google.com/" TargetMode="External"/><Relationship Id="rId26" Type="http://schemas.openxmlformats.org/officeDocument/2006/relationships/hyperlink" Target="https://hss-opus.ub.ruhr-uni-bochum.de/opus4/frontdoor/deliver/index/docId/9734/file/2023_03_06_Didaktik_Recht_KI_Hochschulbildung.pdf" TargetMode="External"/><Relationship Id="rId39" Type="http://schemas.openxmlformats.org/officeDocument/2006/relationships/hyperlink" Target="https://doi.org/10.13154/294-9734" TargetMode="External"/><Relationship Id="rId21" Type="http://schemas.openxmlformats.org/officeDocument/2006/relationships/hyperlink" Target="https://www.deepl.com/de/translator" TargetMode="External"/><Relationship Id="rId34" Type="http://schemas.openxmlformats.org/officeDocument/2006/relationships/hyperlink" Target="https://unterrichten.digital/2023/01/25/chatgpt-unterricht-feedback-mega-prompt/"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openai.com/blog/chatgpt" TargetMode="External"/><Relationship Id="rId20" Type="http://schemas.openxmlformats.org/officeDocument/2006/relationships/hyperlink" Target="https://languagetool.org/de" TargetMode="External"/><Relationship Id="rId29" Type="http://schemas.openxmlformats.org/officeDocument/2006/relationships/hyperlink" Target="https://www.taskcards.de/"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usergeneratededucation.files.wordpress.com/2023/01/a-teachers-prompt-guide-to-chatgpt-aligned-with-what-works-best.pdf" TargetMode="External"/><Relationship Id="rId32" Type="http://schemas.openxmlformats.org/officeDocument/2006/relationships/hyperlink" Target="https://www.thomasfelzmann.at/praktische-ki-tools-fuer-lehrkraefte/" TargetMode="External"/><Relationship Id="rId37" Type="http://schemas.openxmlformats.org/officeDocument/2006/relationships/hyperlink" Target="https://doi.org/10.2760/12297" TargetMode="External"/><Relationship Id="rId40" Type="http://schemas.openxmlformats.org/officeDocument/2006/relationships/hyperlink" Target="https://doi.org/10.3390/su15042940" TargetMode="External"/><Relationship Id="rId5" Type="http://schemas.openxmlformats.org/officeDocument/2006/relationships/numbering" Target="numbering.xml"/><Relationship Id="rId15" Type="http://schemas.openxmlformats.org/officeDocument/2006/relationships/hyperlink" Target="https://hss-opus.ub.ruhr-uni-bochum.de/opus4/frontdoor/deliver/index/docId/9734/file/2023_03_06_Didaktik_Recht_KI_Hochschulbildung.pdf" TargetMode="External"/><Relationship Id="rId23" Type="http://schemas.openxmlformats.org/officeDocument/2006/relationships/hyperlink" Target="https://fobizz.com/" TargetMode="External"/><Relationship Id="rId28" Type="http://schemas.openxmlformats.org/officeDocument/2006/relationships/hyperlink" Target="https://hochschulforumdigitalisierung.de/de/blog/chatgpt-im-hochschulkontext-%E2%80%93-eine-kommentierte-linksammlung" TargetMode="External"/><Relationship Id="rId36" Type="http://schemas.openxmlformats.org/officeDocument/2006/relationships/hyperlink" Target="https://wiso.uni-hohenheim.de/fileadmin/einrichtungen/wiso/Forschungsdekan/Papers_BESS/dp_2023-02_online.pdf" TargetMode="External"/><Relationship Id="rId10" Type="http://schemas.openxmlformats.org/officeDocument/2006/relationships/endnotes" Target="endnotes.xml"/><Relationship Id="rId19" Type="http://schemas.openxmlformats.org/officeDocument/2006/relationships/hyperlink" Target="https://www.researchrabbit.ai/" TargetMode="External"/><Relationship Id="rId31" Type="http://schemas.openxmlformats.org/officeDocument/2006/relationships/hyperlink" Target="https://ki-campu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p.uber.space/phhd/rulesfortools.pdf" TargetMode="External"/><Relationship Id="rId22" Type="http://schemas.openxmlformats.org/officeDocument/2006/relationships/hyperlink" Target="https://question-aid.com/" TargetMode="External"/><Relationship Id="rId27" Type="http://schemas.openxmlformats.org/officeDocument/2006/relationships/hyperlink" Target="https://www.iesalc.unesco.org/wp-content/uploads/2023/04/ChatGPT-and-Artificial-Intelligence-in-higher-education-Quick-Start-guide_EN_FINAL.pdf" TargetMode="External"/><Relationship Id="rId30" Type="http://schemas.openxmlformats.org/officeDocument/2006/relationships/hyperlink" Target="https://zenodo.org/record/8072950/files/2023_06_22_101%20101%20creative%20ideas%20on%20using%20AI%20in%20Education.pdf?download=1" TargetMode="External"/><Relationship Id="rId35" Type="http://schemas.openxmlformats.org/officeDocument/2006/relationships/hyperlink" Target="https://www.bmbwf.gv.at/dam/jcr:f525d2c6-efaf-4534-9c87-9fadb2a81a55/Studie_Lernen%20mit%20kuenstlicher%20Intelligenz.pdf"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openai.com/blog/chatgpt" TargetMode="External"/><Relationship Id="rId25" Type="http://schemas.openxmlformats.org/officeDocument/2006/relationships/hyperlink" Target="http://opus.uni-hohenheim.de/volltexte/2023/2146/pdf/dp_2023_02_online.pdf" TargetMode="External"/><Relationship Id="rId33" Type="http://schemas.openxmlformats.org/officeDocument/2006/relationships/hyperlink" Target="https://hochschulforumdigitalisierung.de/de/blog/integration-von-ki-tools-die-lehre" TargetMode="External"/><Relationship Id="rId38" Type="http://schemas.openxmlformats.org/officeDocument/2006/relationships/hyperlink" Target="https://www.bmbwf.gv.at/dam/jcr:f525d2c6-efaf-4534-9c87-9fadb2a81a55/Studie_Lernen%20mit%20kuenstlicher%20Intelligenz.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D9C5788F4CA74CB264A225116CFC59" ma:contentTypeVersion="17" ma:contentTypeDescription="Create a new document." ma:contentTypeScope="" ma:versionID="ee2e2bb1d65cbc84d4f384b283ea65f1">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a5e830728df3b6d4f1934097a9a0a002"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8DC76-A5FD-45FD-9081-65C628F63F98}">
  <ds:schemaRefs>
    <ds:schemaRef ds:uri="http://schemas.microsoft.com/sharepoint/v3/contenttype/forms"/>
  </ds:schemaRefs>
</ds:datastoreItem>
</file>

<file path=customXml/itemProps2.xml><?xml version="1.0" encoding="utf-8"?>
<ds:datastoreItem xmlns:ds="http://schemas.openxmlformats.org/officeDocument/2006/customXml" ds:itemID="{88971B82-BB53-4942-AD5C-701A35222112}">
  <ds:schemaRefs>
    <ds:schemaRef ds:uri="4aa0ab55-9d30-441c-ad84-7593bf388e58"/>
    <ds:schemaRef ds:uri="http://purl.org/dc/dcmitype/"/>
    <ds:schemaRef ds:uri="http://purl.org/dc/terms/"/>
    <ds:schemaRef ds:uri="45dae3ac-12b8-40da-a921-66eebe469046"/>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95FAD55-48B5-4FC6-926C-61F7B87A5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42F593-0C87-4097-B6BC-F47E7D82D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3277</Words>
  <Characters>20649</Characters>
  <Application>Microsoft Office Word</Application>
  <DocSecurity>0</DocSecurity>
  <Lines>172</Lines>
  <Paragraphs>47</Paragraphs>
  <ScaleCrop>false</ScaleCrop>
  <HeadingPairs>
    <vt:vector size="2" baseType="variant">
      <vt:variant>
        <vt:lpstr>Titel</vt:lpstr>
      </vt:variant>
      <vt:variant>
        <vt:i4>1</vt:i4>
      </vt:variant>
    </vt:vector>
  </HeadingPairs>
  <TitlesOfParts>
    <vt:vector size="1" baseType="lpstr">
      <vt:lpstr>Digitale Ice-Breaker-Methoden</vt:lpstr>
    </vt:vector>
  </TitlesOfParts>
  <Company>Uni Graz</Company>
  <LinksUpToDate>false</LinksUpToDate>
  <CharactersWithSpaces>23879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Digitale Ice-Breaker-Methoden</dc:title>
  <dc:subject/>
  <dc:creator>Adams, Simone (simone.adams@uni-graz.at)</dc:creator>
  <cp:keywords>Use Case, E-Campus</cp:keywords>
  <dc:description/>
  <cp:lastModifiedBy>Meier Andrea</cp:lastModifiedBy>
  <cp:revision>2</cp:revision>
  <cp:lastPrinted>2020-02-04T10:12:00Z</cp:lastPrinted>
  <dcterms:created xsi:type="dcterms:W3CDTF">2024-11-08T11:09:00Z</dcterms:created>
  <dcterms:modified xsi:type="dcterms:W3CDTF">2024-11-08T11:09:00Z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y fmtid="{D5CDD505-2E9C-101B-9397-08002B2CF9AE}" pid="3" name="MediaServiceImageTags">
    <vt:lpwstr/>
  </property>
</Properties>
</file>